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16c2" w14:textId="38f1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19 января 2004 года N 4/33-3с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23 декабря 2010 года N 43/380-4с. Зарегистрировано Управлением юстиции города Шымкента Южно-Казахстанской области 20 января 2011 года N 14-1-132. Утратило силу решением Шымкентского городского маслихата Южно-Казахстанской области от 24 февраля 2012 года N 2/11-5с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Шымкентского городского маслихата Южно-Казахстанской области от 24.02.2012 N 2/11-5с.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решения Шымкентского городского маслихата № 3/29-3с от 21 ноября 2003 года «Об утверждении схемы зонирования земель»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«О корректировке базовых ставок земельного налога» от 19 января 2004 года № 4/33-3с (зарегистрировано в Реестре государственной регистрации нормативных правовых актов за № 1099, опубликовано 20 февраля 2004 года в газетах за № 7 «Шымкент келбеті», «Панорама Шымкента»)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настоящего решения слова «установленные статьями 378, 379, 381, 383 Налогового Кодекса, за исключением земель, выделенных (отведенных) под автостоянки, автозаправочные станции и занятых под казино,» заменить словами «установленные статьями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«О налогах и других обязательных платежах в бюджет» (Налоговый Кодекс), за исключением земель, выделенных (отведенных) под автостоянки (паркинги), автозаправочные станции и занятых под казино».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официальному опубликованию.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 Ганиев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 Махашов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