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3aa" w14:textId="a7c6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отдельных составных частей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15 сентября 2010 года N 39/351-4с и постановление Шымкентского городского акимата Южно-Казахстанской области от 15 сентября 2010 года N 1475. Зарегистрировано Управлением юстиции города Шымкента Южно-Казахстанской области 25 октября 2010 года N 14-1-123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территорию, граничащую с северо-востока с проспектом Кабанбай батыра, с северо-запада с улицей Айтеке би и с юго-запада с улицей Ерманова Аль-Фарабийского района площадью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Территорию, граничащую с севера с улицей Машат, с юга с проспектом Жибек жолы, с юго-востока с улицей Е.Спатаева Енбекшинского района на микрорайон Ұлағат;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территорию, граничащую с севера с проспектом Жибек жолы, с северо-запада с улицей Бурабай, с юго-запада с улицей Жанажол Енбекшинского района на микрорайон Мирас.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Шымкента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