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f282" w14:textId="98af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35/350-IV от 10 декабря 2010 года. Зарегистрировано Департаментом юстиции Южно-Казахстанской области 10 декабря 2010 года N 2041.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2009 года № 23/248-IV «Об областном бюджете на 2010-2012 годы» (зарегистрировано в Реестре Государственной регистрации нормативных правовых актов за № 2018, опубликовано 23 декабря 2009 года в газете «Южный Казахстан» № 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«219 446 328» заменить цифрами «219 237 157»;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«206 117 679» заменить цифрами «205 908 508»;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2)цифры «217 827 114» заменить цифрами «217 617 943»;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 цифры «4 097 795» заменить цифрами «3 994 553»;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приложение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«219 446 328» заменить цифрами «219 237 157»;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«Поступление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«206 117 679» заменить цифрами «205 908 508»;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«Поступление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«206 117 679» заменить цифрами «205 908 508»;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классе 02 «Трансферты из вышестоящих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«203 759 005» заменить цифрами «203 549 834»;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подклассе 1 «Трансферты из республиканского бюджета» цифры «203 759 005» заменить цифрами «203 549 834»;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«217 827 114» заменить цифрами «217 617 943»;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«5 848 598» заменить цифрами «5 855 071»;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«Правоохранительная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«5 848 598» заменить цифрами «5 855 071»;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252 «Исполнительный орган внутренних дел, финансируемый из областного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«5 829 598» заменить цифрами «5 836 071»;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«Услуги по реализации государственной политики в области обеспечения охраны общественного порядка и безопасности на территории области» цифры «5 377 716» заменить цифрами «5 377 463»;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018 «Обеспечение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бюджета» дополнить бюджетными программами 019,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Содержание, материально-техническое оснащение дополнительной штатной численности миграционной полиции, документирование оралманов 1 702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Содержание и материально-техническое оснащение Центра временного размещения оралманов и Центра адаптации и интеграции оралманов 5 024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«18 639 813» заменить цифрами «18 536 571»;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«13 733 113» заменить цифрами «13 629 871»;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279 «Управление энергетики и коммунального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«10 535 136» заменить цифрами «10 431 894»;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010 «Целевые трансферты на развитие бюджетам районов (городов областного значения) на развитие системы водоснабжения» цифры «4 097 795» заменить цифрами «3 994 553»;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«10 056 158» заменить цифрами «9 943 503»;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«5 594 211» заменить цифрами «5 544 211»;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«5 527 844» заменить цифрами «5 477 844»;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010 «Государственная поддержка племенного животноводства» цифры «438 712» заменить цифрами «388 712»;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подгруппе 9 «Прочие услуги в области сельского, водного, лесного, рыбного хозяйства, охраны окружающей среды и земельных отношений»: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«2 040 449» заменить цифрами «1 977 794»;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«1 760 536» заменить цифрами «1 697 881»;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013 «Субсидирование повышения продуктивности и качества продукции животноводства» цифры «386 931» заменить цифрами «324 276»;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«73 805 168» заменить цифрами «73 805 421»;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подгруппе 1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«73 805 168» заменить цифрами «73 805 421»;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257 «Управление финансов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«73 805 168» заменить цифрами «73 805 421»;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024 «Целевые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вышестоящий» цифры «16 981 285» заменить цифрами «16 981 538»;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приложениях 1, 2, 3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подгруппе 3 «Специализированная медицинская помощь»: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009 «Оказание медицинской помощи лицам, страдающим туберкулезом, инфекционными, психическими заболеваниями и расстройствами»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А.Утенулы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