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430e" w14:textId="8d84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ХVІІ сессии областного 
маслихата от 16 октября 2009 года № 250-ІV "Об утверждении правил 
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 декабря 2010 года N 381-IV. Зарегистрировано Департаментом юстиции Атырауской области 22 декабря 2010 года за N 2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рассмотрев постановление акимата области от 1 декабря 2010 года № 313 "О внесении дополнений в постановление акимата области от 15 мая 2009 года № 125 "О правилах присвоения звания "Почетный гражданин области (города, района)", областной маслихат ІV созыва на очередной ХХ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16 октября 2009 года № 250-ІV "Об утверждении правил присвоения звания "Почетный гражданин области (города, района)" (зарегистрировано в реестре государственной регистрации нормативных правовых актов за № 2555 опубликовано 1 декабря 2009 года в газете "Прикаспийская коммуна № 14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Звание "Почетный гражданин области (города, района)" может быть присвоено и посмерт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В случае присвоения звания "Почетный гражданин (города, района)" посмертно, документы об их присвоении оставляются семье на хранение, как памя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Лицам удостоенные звания "Почетный гражданин области (города, района)" рекомендуется обеспечить сохранность удостоверения и нагрудного знака а также семьям лиц, которым звание "Почетный гражданин области (города, района)" присвоено посмерт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М. Кали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 Ж. Дю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