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d57d" w14:textId="d5fd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Чермошнянского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Чермошнянского сельского округа Тайыншинского района Северо-Казахстанской области от 24 июня 2010 года N 6. Зарегистрировано Управлением юстиции Тайыншинского района Северо-Казахстанской области 3 июля 2010 года N 13-11-184.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Чермошнянского сельского округа Тайыншинского района Северо-Казахстанской области от 26.06.2018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Чермошнянского сельского округа Тайыншинского района,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Валиев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Чермошнянского сельского округа от 24 июня 2010 года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Чермошнянского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Бахмут: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Цветочная;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Леонидовка: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Молодежная;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Первомайская;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Новая.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Многоцветное: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Молодежная;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Центральная;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улица Школьная;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Комплексная.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Нагорное: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Степная;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Советская;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Чапаева;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шестая улица Целинная;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седьмая улица Первомайская.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Ново-Ивановка: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Школьная;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Степная.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Тениз: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улица Степная;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Железнодорожная.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Чермошнянка: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улица Целинная;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улица Комсомольская;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улица Октябрьская;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пятая улица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шестая улица Молодежная.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