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9b86" w14:textId="82c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января 2009 года N 101 "О стоимости разовых талонов по отдельным видам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декабря 2010 года N 239. Зарегистрировано Управлением юстиции Тайыншинского района Северо-Казахстанской области 21 января 2011 года N 13-11-204. Утратило силу - решением маслихата Тайыншинского района Северо-Казахстанской области от 20 декабря 2012 года N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Тайыншинского района Северо-Казахстанской области от 20.12.2012 N 69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статьи 1 Закона Республики Казахстан от 30 июня 2010 года № 297 «О внесении изменений и дополнений в некоторые законодательные акты Республики Казахстан по вопросам таможенного регулирования и налогообложения»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2009 года № 101 «О стоимости разовых талонов по отдельным видам деятельности (зарегистрировано в Реестре государственной регистрации нормативно-правовых актах за № 13-11-141 от 10 марта 2009 года, опубликованных в газетах «Тайынша таңы» от 3 апреля 2009 года, «Тайыншинские вести» от 3 апреля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«физических лиц» заменить словами «граждан Республики Казахстан, оралманов»;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«слова физических лиц» заменить словами «граждан Республики Казахстан, оралманов».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Звольский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