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9b86" w14:textId="82c9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января 2009 года N 101 "О стоимости разовых талонов по отдельным видам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20 декабря 2010 года N 239. Зарегистрировано Управлением юстиции Тайыншинского района Северо-Казахстанской области 21 января 2011 года N 13-11-204. Утратило силу - решением маслихата Тайыншинского района Северо-Казахстанской области от 20 декабря 2012 года N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Тайыншинского района Северо-Казахстанской области от 20.12.2012 N 69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статьи 1 Закона Республики Казахстан от 30 июня 2010 года № 297 «О внесении изменений и дополнений в некоторые законодательные акты Республики Казахстан по вопросам таможенного регулирования и налогообложения»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января 2009 года № 101 «О стоимости разовых талонов по отдельным видам деятельности (зарегистрировано в Реестре государственной регистрации нормативно-правовых актах за № 13-11-141 от 10 марта 2009 года, опубликованных в газетах «Тайынша таңы» от 3 апреля 2009 года, «Тайыншинские вести» от 3 апреля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«физических лиц» заменить словами «граждан Республики Казахстан, оралманов»;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«слова физических лиц» заменить словами «граждан Республики Казахстан, оралманов».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Звольский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Трифонов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