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1261" w14:textId="18b1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видам субсидируемых приоритетных сельскохозяйственных культур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12 мая 2010 года N 223. Зарегистрировано Управлением юстиции Тайыншинского района Северо-Казахстанской области 14 мая 2010 года N 13-11-178. Утратило силу в связи с истечением срока действия (письмо маслихата Тайыншинского района Северо-Казахстанской области от 22 июня 2012 года N 02.10-07-02-542)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22.06.2012 N 02.10-07-02-542)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2010 года областными бюджетами и бюджетом города Астаны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утвержденных постановлением Правительства Республики Казахстан от 25 февраля 2010 года № 123,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по следующим видам субсидируемых приоритетных сельскохозяйственных культур по Тайыншинскому району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яровая пшеница (среднеспелая, среднепоздняя) – с 15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ячмень (среднепоздние сорта) – с 25 мая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ячмень (среднеспелые сорта) – с 30 мая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овес (среднепоздние сорта) – с 25 мая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овес (среднеспелые сорта) – с 27 мая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горох – с 25 мая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гречиха – с 25 мая по 30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рапс – с 10 мая по 20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лен, горчица – с 17 мая по 20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подсолнечник на маслосемена – с 15 мая по 18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однолетние травы – с 1 июня по 5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картофель – с 18 мая по 23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овощные – с 25 мая по 10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кукуруза на силос – с 16 мая по 20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Аким Тайыншинского района                  А. Маковский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