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f211" w14:textId="9e6f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Беловского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Беловского сельского округа Мамлютского района Северо-Казахстанской области от 3 февраля 2010 года N 1. Зарегистрировано Управлением юстиции Мамлютского района Северо-Казахстанской области 1 марта 2010 года N 13-10-103. Утратило силу - решением акима Беловского сельского округа Мамлютского района Северо-Казахстанской области от 9 апреля 2010 года N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Беловского сельского округа Мамлютского района Северо-Казахстанской области от 9.04.2010 N 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административно–территориальном устройстве Республики Казахстан» от 8.12.1993 года № 4200,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составных частей населенных пунктов Беловского сельского округа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Б. Касенова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03.02.2010 года №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Беловского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село Прогресс: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улица Школьная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село: Белое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улица Зеленая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улица Береговая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улица Лесная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улица Школьная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улица Озерная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улица Победы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улица Российский переулок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улица Токовская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улица Кузнечный переулок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улица Тихая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улица Интернациональная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улица Черемушки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село Чистое: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улица Первомайская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улица Береговая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улица Школьная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улица Победы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улица Рабочая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улица Октябрьская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улица Центральная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переулок Советский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улица Интернациональная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село Коваль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улица Школьная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улица Озерная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село Сливное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улица Школьная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улица Озерная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село Щучье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улица Школьная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улица Черемушки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