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7475" w14:textId="b697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 отдельным категориям граждан к 65-летию Победы в Великой Отечественной войне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22 апреля 2010 года N 108. Зарегистрировано Управлением юстиции Мамлютского района Северо-Казахстанской области 23 апреля 2010 года N 13-10-109. Утратило силу (письмо акима Мамлютского района Северо-Казахстанской области от 14 января 2013 года N 02-08-02-02/37)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акима Мамлютского района Северо-Казахстанской области от 14.01.2013 N 02-08-02-02/37)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«О льготах и социальной защите участников, инвалидов Великой Отечественной войны и лиц, приравненных к ним»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материальную помощь к 65-летию Победы в Великой Отечественной войне (далее – единовременная материальная помощь)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в размере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 (за исключением воинов-интернационалистов и участников последствий ликвидаций техногенных катастроф) – в размере 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в тылу в годы Великой Отечественной войны – в размере 2 000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Выплата единовременной материальной помощи производится из средств местного бюджета по бюджетной программе 451-020-015 «Выплата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 проработавшим (прослужившим) не менее шести месяцев в тылу в годы Великой Отечественной войны к 65-летию Победы в Великой Отечественной войне».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Мамлютского района» обеспечить назначение и выплату единовременной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финансов Мамлютского района» обеспечить финансирование единовременной материальной помощи в пределах ассигнований, утвержденных бюджетом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Вишневскую Н.В.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