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ad1e" w14:textId="58dad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села Байтерек Кызылжарского сельского округа и села Подгорное Кызылжарского сельского округа Кызылжарского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Кызылжарского района Северо-Казахстанской области от 10 ноября 2010 года N 443 и решение маслихата Кызылжарского района Северо-Казахстанской области от 17 ноября 2010 года N 29/18. Зарегистрировано Управлением юстиции Кызылжарского района Северо-Казахстанской области 21 декабря 2010 года N 13-8-135.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по всему тексту слово "аула" заменено словом "села" совместным постановлением акимата Кызылжарского района Северо-Казахстанской области от 26.11.2018 </w:t>
      </w:r>
      <w:r>
        <w:rPr>
          <w:rFonts w:ascii="Times New Roman"/>
          <w:b w:val="false"/>
          <w:i w:val="false"/>
          <w:color w:val="ff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Кызылжарского районного маслихата Северо-Казахстанской области от 26.11.2018 </w:t>
      </w:r>
      <w:r>
        <w:rPr>
          <w:rFonts w:ascii="Times New Roman"/>
          <w:b w:val="false"/>
          <w:i w:val="false"/>
          <w:color w:val="ff0000"/>
          <w:sz w:val="28"/>
        </w:rPr>
        <w:t>№ 34/3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"Об административно-территориальном устройстве в Республике Казахстан" от 08 декабря 1993 года,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, маслихат района принимает </w:t>
      </w:r>
      <w:r>
        <w:rPr>
          <w:rFonts w:ascii="Times New Roman"/>
          <w:b/>
          <w:i w:val="false"/>
          <w:color w:val="000000"/>
          <w:sz w:val="28"/>
        </w:rPr>
        <w:t>РЕШЕНИЕ: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села Байтерек Кызылжарского сельского округа и села Подгорное Кызылжарского сельского округа Кызылжарского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Пшенбаев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