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e78c" w14:textId="4a5e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на 2011 год, относящихся к целевым группам для принятия мер по содействию их занятости и социальной защите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7 декабря 2010 года N 289. Зарегистрировано Управлением юстиции Жамбылского района Северо-Казахстанской области 5 января 2011 года N 13-7-138.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2011 год дополнительный перечень лиц, относящихся к целевым группам населения, для принятия мер по содействию их занятости и социальной защите: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лица,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выпускники колледжей и профессиональных лицеев;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длительное время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Жамбылского района»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Сарбасова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