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9278" w14:textId="01b9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24 декабря 2009 года N 15-1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Габита Мусрепова Северо-Казахстанской области от 31 марта 2010 года N 17-1. Зарегистрировано Управлением юстиции района Габита Мусрепова Северо-Казахстанской области 26 апреля 2010 года N 13-5-107. Утратило силу в связи с истечением срока действия (письмо маслихата района имени Габита Мусрепова Северо-Казахстанской области от 22 января 2013 года N 01-34/08)</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(письмо маслихата района имени Габита Мусрепова Северо-Казахстанской области от 22.01.2013 N 01-34/08)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95-IV,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 районном бюджете на 2010-2012 годы» от 24 декабря 2009 года № 15-1 (зарегистрировано в Реестре государственной регистрации нормативных правовых актов за № 13-5-106 от 21 января 2010 года, опубликовано в газетах «Есіл Өңірі» № 6 от 8 февраля 2010 года, «Новости Приишимья» № 6 от 8 февраля 2010 года),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xml:space="preserve">
      подпункте 1) </w:t>
      </w:r>
      <w:r>
        <w:br/>
      </w:r>
      <w:r>
        <w:rPr>
          <w:rFonts w:ascii="Times New Roman"/>
          <w:b w:val="false"/>
          <w:i w:val="false"/>
          <w:color w:val="000000"/>
          <w:sz w:val="28"/>
        </w:rPr>
        <w:t>
      цифры «2 701 751» заменить цифрами «2 792 561,1»,</w:t>
      </w:r>
      <w:r>
        <w:br/>
      </w:r>
      <w:r>
        <w:rPr>
          <w:rFonts w:ascii="Times New Roman"/>
          <w:b w:val="false"/>
          <w:i w:val="false"/>
          <w:color w:val="000000"/>
          <w:sz w:val="28"/>
        </w:rPr>
        <w:t>
      цифры «557 938» заменить цифрами «582 883»,</w:t>
      </w:r>
      <w:r>
        <w:br/>
      </w:r>
      <w:r>
        <w:rPr>
          <w:rFonts w:ascii="Times New Roman"/>
          <w:b w:val="false"/>
          <w:i w:val="false"/>
          <w:color w:val="000000"/>
          <w:sz w:val="28"/>
        </w:rPr>
        <w:t>
      цифры «2 890» заменить цифрами «3 390»,</w:t>
      </w:r>
      <w:r>
        <w:br/>
      </w:r>
      <w:r>
        <w:rPr>
          <w:rFonts w:ascii="Times New Roman"/>
          <w:b w:val="false"/>
          <w:i w:val="false"/>
          <w:color w:val="000000"/>
          <w:sz w:val="28"/>
        </w:rPr>
        <w:t xml:space="preserve">
      цифры «5 140» заменить цифрами «8 750,1», </w:t>
      </w:r>
      <w:r>
        <w:br/>
      </w:r>
      <w:r>
        <w:rPr>
          <w:rFonts w:ascii="Times New Roman"/>
          <w:b w:val="false"/>
          <w:i w:val="false"/>
          <w:color w:val="000000"/>
          <w:sz w:val="28"/>
        </w:rPr>
        <w:t xml:space="preserve">
      цифры «2 123 490» заменить цифрами «2 197 538», </w:t>
      </w:r>
      <w:r>
        <w:br/>
      </w:r>
      <w:r>
        <w:rPr>
          <w:rFonts w:ascii="Times New Roman"/>
          <w:b w:val="false"/>
          <w:i w:val="false"/>
          <w:color w:val="000000"/>
          <w:sz w:val="28"/>
        </w:rPr>
        <w:t>
      строку «поступление займов - 12 293» исключить;</w:t>
      </w:r>
      <w:r>
        <w:br/>
      </w:r>
      <w:r>
        <w:rPr>
          <w:rFonts w:ascii="Times New Roman"/>
          <w:b w:val="false"/>
          <w:i w:val="false"/>
          <w:color w:val="000000"/>
          <w:sz w:val="28"/>
        </w:rPr>
        <w:t>
      подпункте 2)</w:t>
      </w:r>
      <w:r>
        <w:br/>
      </w:r>
      <w:r>
        <w:rPr>
          <w:rFonts w:ascii="Times New Roman"/>
          <w:b w:val="false"/>
          <w:i w:val="false"/>
          <w:color w:val="000000"/>
          <w:sz w:val="28"/>
        </w:rPr>
        <w:t>
      цифры «2 688 677» заменить цифрами «2 810 942»;</w:t>
      </w:r>
      <w:r>
        <w:br/>
      </w:r>
      <w:r>
        <w:rPr>
          <w:rFonts w:ascii="Times New Roman"/>
          <w:b w:val="false"/>
          <w:i w:val="false"/>
          <w:color w:val="000000"/>
          <w:sz w:val="28"/>
        </w:rPr>
        <w:t>
      подпункте 3)</w:t>
      </w:r>
      <w:r>
        <w:br/>
      </w:r>
      <w:r>
        <w:rPr>
          <w:rFonts w:ascii="Times New Roman"/>
          <w:b w:val="false"/>
          <w:i w:val="false"/>
          <w:color w:val="000000"/>
          <w:sz w:val="28"/>
        </w:rPr>
        <w:t>
      цифры «12 293» заменить цифрами «7121»;</w:t>
      </w:r>
      <w:r>
        <w:br/>
      </w:r>
      <w:r>
        <w:rPr>
          <w:rFonts w:ascii="Times New Roman"/>
          <w:b w:val="false"/>
          <w:i w:val="false"/>
          <w:color w:val="000000"/>
          <w:sz w:val="28"/>
        </w:rPr>
        <w:t>
      подпункте 4)</w:t>
      </w:r>
      <w:r>
        <w:br/>
      </w:r>
      <w:r>
        <w:rPr>
          <w:rFonts w:ascii="Times New Roman"/>
          <w:b w:val="false"/>
          <w:i w:val="false"/>
          <w:color w:val="000000"/>
          <w:sz w:val="28"/>
        </w:rPr>
        <w:t>
      цифры «781» заменить цифрами «2 981»;</w:t>
      </w:r>
      <w:r>
        <w:br/>
      </w:r>
      <w:r>
        <w:rPr>
          <w:rFonts w:ascii="Times New Roman"/>
          <w:b w:val="false"/>
          <w:i w:val="false"/>
          <w:color w:val="000000"/>
          <w:sz w:val="28"/>
        </w:rPr>
        <w:t>
      подпункте 5)</w:t>
      </w:r>
      <w:r>
        <w:br/>
      </w:r>
      <w:r>
        <w:rPr>
          <w:rFonts w:ascii="Times New Roman"/>
          <w:b w:val="false"/>
          <w:i w:val="false"/>
          <w:color w:val="000000"/>
          <w:sz w:val="28"/>
        </w:rPr>
        <w:t>
      цифру «-12 293» заменить цифрами «-28 482,9»;</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финансирование дефицита (использование профицита) бюджета - 28 482,9;</w:t>
      </w:r>
      <w:r>
        <w:br/>
      </w:r>
      <w:r>
        <w:rPr>
          <w:rFonts w:ascii="Times New Roman"/>
          <w:b w:val="false"/>
          <w:i w:val="false"/>
          <w:color w:val="000000"/>
          <w:sz w:val="28"/>
        </w:rPr>
        <w:t>
      поступление займов - 12 293;</w:t>
      </w:r>
      <w:r>
        <w:br/>
      </w:r>
      <w:r>
        <w:rPr>
          <w:rFonts w:ascii="Times New Roman"/>
          <w:b w:val="false"/>
          <w:i w:val="false"/>
          <w:color w:val="000000"/>
          <w:sz w:val="28"/>
        </w:rPr>
        <w:t>
      используемые остатки бюджетных средств - 16 189,9».</w:t>
      </w:r>
      <w:r>
        <w:br/>
      </w:r>
      <w:r>
        <w:rPr>
          <w:rFonts w:ascii="Times New Roman"/>
          <w:b w:val="false"/>
          <w:i w:val="false"/>
          <w:color w:val="000000"/>
          <w:sz w:val="28"/>
        </w:rPr>
        <w:t>
      в пункте 5:</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17 002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990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xml:space="preserve">
      в пункте 8: </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«1 080 тысяч тенге – на санаторно-курортное лечение участников и инвалидов Великой Отечественной войны, лиц, приравненных по льготам и гарантиям к участникам и инвалидам ВОВ, другим категориям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«75 тысяч тенге - на приобретение единой одежды (участие делегации ветеранов Великой Отечественной войны области в парадах г.Астаны и г.Москвы)»;</w:t>
      </w:r>
      <w:r>
        <w:br/>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xml:space="preserve">
      «8-1. Учесть в районном бюджете на 2010 год бюджетные субвенции, передаваемые из областного бюджета в бюджет района в сумме 1 469 375 тысяч тенге»; </w:t>
      </w:r>
      <w:r>
        <w:br/>
      </w:r>
      <w:r>
        <w:rPr>
          <w:rFonts w:ascii="Times New Roman"/>
          <w:b w:val="false"/>
          <w:i w:val="false"/>
          <w:color w:val="000000"/>
          <w:sz w:val="28"/>
        </w:rPr>
        <w:t xml:space="preserve">
      в пункте 10: </w:t>
      </w:r>
      <w:r>
        <w:br/>
      </w:r>
      <w:r>
        <w:rPr>
          <w:rFonts w:ascii="Times New Roman"/>
          <w:b w:val="false"/>
          <w:i w:val="false"/>
          <w:color w:val="000000"/>
          <w:sz w:val="28"/>
        </w:rPr>
        <w:t>
      цифры «123 998» заменить цифрами «62 113»;</w:t>
      </w:r>
      <w:r>
        <w:br/>
      </w:r>
      <w:r>
        <w:rPr>
          <w:rFonts w:ascii="Times New Roman"/>
          <w:b w:val="false"/>
          <w:i w:val="false"/>
          <w:color w:val="000000"/>
          <w:sz w:val="28"/>
        </w:rPr>
        <w:t xml:space="preserve">
      в пункте 13 текста решения исключить слово «здравоохранения»; </w:t>
      </w:r>
      <w:r>
        <w:br/>
      </w:r>
      <w:r>
        <w:rPr>
          <w:rFonts w:ascii="Times New Roman"/>
          <w:b w:val="false"/>
          <w:i w:val="false"/>
          <w:color w:val="000000"/>
          <w:sz w:val="28"/>
        </w:rPr>
        <w:t>
      дополнить пунктом 14-1 следующего содержания:</w:t>
      </w:r>
      <w:r>
        <w:br/>
      </w:r>
      <w:r>
        <w:rPr>
          <w:rFonts w:ascii="Times New Roman"/>
          <w:b w:val="false"/>
          <w:i w:val="false"/>
          <w:color w:val="000000"/>
          <w:sz w:val="28"/>
        </w:rPr>
        <w:t>
      «14-1. Предусмотреть в районном бюджете расходы за счет свободных остатков, сложившихся на начало финансового года, в сумме 16 189,9 тысяч тенге, в том числе на возврат целевых трансфертов республиканского и областного бюджетов, неиспользованных в 2009 году, в сумме 16,6 тысяч тенге согласно приложению 7»;</w:t>
      </w:r>
      <w:r>
        <w:br/>
      </w:r>
      <w:r>
        <w:rPr>
          <w:rFonts w:ascii="Times New Roman"/>
          <w:b w:val="false"/>
          <w:i w:val="false"/>
          <w:color w:val="000000"/>
          <w:sz w:val="28"/>
        </w:rPr>
        <w:t>
      приложения 1, 4 к указанному решению изложить в новой редакции, согласно приложению 1, 2;</w:t>
      </w:r>
      <w:r>
        <w:br/>
      </w:r>
      <w:r>
        <w:rPr>
          <w:rFonts w:ascii="Times New Roman"/>
          <w:b w:val="false"/>
          <w:i w:val="false"/>
          <w:color w:val="000000"/>
          <w:sz w:val="28"/>
        </w:rPr>
        <w:t>
      дополнить приложением 7 согласно приложению 3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ХVІІ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И. Гроот                                   Б. Искакова</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17-1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24 декабря 2010 года № 15-1</w:t>
      </w:r>
    </w:p>
    <w:p>
      <w:pPr>
        <w:spacing w:after="0"/>
        <w:ind w:left="0"/>
        <w:jc w:val="left"/>
      </w:pPr>
      <w:r>
        <w:rPr>
          <w:rFonts w:ascii="Times New Roman"/>
          <w:b/>
          <w:i w:val="false"/>
          <w:color w:val="000000"/>
        </w:rPr>
        <w:t xml:space="preserve"> Бюджет района имени Г. Мусрепова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33"/>
        <w:gridCol w:w="7453"/>
        <w:gridCol w:w="23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2 792 561,1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582 883,0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ведения предпринимательской</w:t>
            </w:r>
            <w:r>
              <w:br/>
            </w:r>
            <w:r>
              <w:rPr>
                <w:rFonts w:ascii="Times New Roman"/>
                <w:b w:val="false"/>
                <w:i w:val="false"/>
                <w:color w:val="000000"/>
                <w:sz w:val="20"/>
              </w:rPr>
              <w:t>
и профессиональной деятельности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8 625</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услуг,</w:t>
            </w:r>
            <w:r>
              <w:br/>
            </w:r>
            <w:r>
              <w:rPr>
                <w:rFonts w:ascii="Times New Roman"/>
                <w:b w:val="false"/>
                <w:i w:val="false"/>
                <w:color w:val="000000"/>
                <w:sz w:val="20"/>
              </w:rPr>
              <w:t>
предоставляемых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w:t>
            </w:r>
            <w:r>
              <w:br/>
            </w:r>
            <w:r>
              <w:rPr>
                <w:rFonts w:ascii="Times New Roman"/>
                <w:b w:val="false"/>
                <w:i w:val="false"/>
                <w:color w:val="000000"/>
                <w:sz w:val="20"/>
              </w:rPr>
              <w:t>
государственных закупок, организуемых</w:t>
            </w:r>
            <w:r>
              <w:br/>
            </w:r>
            <w:r>
              <w:rPr>
                <w:rFonts w:ascii="Times New Roman"/>
                <w:b w:val="false"/>
                <w:i w:val="false"/>
                <w:color w:val="000000"/>
                <w:sz w:val="20"/>
              </w:rPr>
              <w:t>
государственными учреждениями,</w:t>
            </w:r>
            <w:r>
              <w:br/>
            </w:r>
            <w:r>
              <w:rPr>
                <w:rFonts w:ascii="Times New Roman"/>
                <w:b w:val="false"/>
                <w:i w:val="false"/>
                <w:color w:val="000000"/>
                <w:sz w:val="20"/>
              </w:rPr>
              <w:t>
финансируемыми из государственного</w:t>
            </w:r>
            <w:r>
              <w:br/>
            </w:r>
            <w:r>
              <w:rPr>
                <w:rFonts w:ascii="Times New Roman"/>
                <w:b w:val="false"/>
                <w:i w:val="false"/>
                <w:color w:val="000000"/>
                <w:sz w:val="20"/>
              </w:rPr>
              <w:t>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2 197 538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713"/>
        <w:gridCol w:w="7253"/>
        <w:gridCol w:w="23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группа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2 810 942,0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197 321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12 818,2</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разовых талонов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w:t>
            </w:r>
            <w:r>
              <w:br/>
            </w:r>
            <w:r>
              <w:rPr>
                <w:rFonts w:ascii="Times New Roman"/>
                <w:b w:val="false"/>
                <w:i w:val="false"/>
                <w:color w:val="000000"/>
                <w:sz w:val="20"/>
              </w:rPr>
              <w:t>
планирования и управления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1 784 934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w:t>
            </w:r>
            <w:r>
              <w:br/>
            </w:r>
            <w:r>
              <w:rPr>
                <w:rFonts w:ascii="Times New Roman"/>
                <w:b w:val="false"/>
                <w:i w:val="false"/>
                <w:color w:val="000000"/>
                <w:sz w:val="20"/>
              </w:rPr>
              <w:t>
среднее 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1 573 382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w:t>
            </w:r>
            <w:r>
              <w:br/>
            </w:r>
            <w:r>
              <w:rPr>
                <w:rFonts w:ascii="Times New Roman"/>
                <w:b w:val="false"/>
                <w:i w:val="false"/>
                <w:color w:val="000000"/>
                <w:sz w:val="20"/>
              </w:rPr>
              <w:t>
детей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64 282</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xml:space="preserve">
образования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11 713</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образования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w:t>
            </w:r>
            <w:r>
              <w:br/>
            </w:r>
            <w:r>
              <w:rPr>
                <w:rFonts w:ascii="Times New Roman"/>
                <w:b w:val="false"/>
                <w:i w:val="false"/>
                <w:color w:val="000000"/>
                <w:sz w:val="20"/>
              </w:rPr>
              <w:t>
инвалидам Великой Отечественной</w:t>
            </w:r>
            <w:r>
              <w:br/>
            </w:r>
            <w:r>
              <w:rPr>
                <w:rFonts w:ascii="Times New Roman"/>
                <w:b w:val="false"/>
                <w:i w:val="false"/>
                <w:color w:val="000000"/>
                <w:sz w:val="20"/>
              </w:rPr>
              <w:t>
войны по странам Содружества</w:t>
            </w:r>
            <w:r>
              <w:br/>
            </w:r>
            <w:r>
              <w:rPr>
                <w:rFonts w:ascii="Times New Roman"/>
                <w:b w:val="false"/>
                <w:i w:val="false"/>
                <w:color w:val="000000"/>
                <w:sz w:val="20"/>
              </w:rPr>
              <w:t>
Независимых Государств, по</w:t>
            </w:r>
            <w:r>
              <w:br/>
            </w:r>
            <w:r>
              <w:rPr>
                <w:rFonts w:ascii="Times New Roman"/>
                <w:b w:val="false"/>
                <w:i w:val="false"/>
                <w:color w:val="000000"/>
                <w:sz w:val="20"/>
              </w:rPr>
              <w:t>
территории Республики Казахстан, а</w:t>
            </w:r>
            <w:r>
              <w:br/>
            </w:r>
            <w:r>
              <w:rPr>
                <w:rFonts w:ascii="Times New Roman"/>
                <w:b w:val="false"/>
                <w:i w:val="false"/>
                <w:color w:val="000000"/>
                <w:sz w:val="20"/>
              </w:rPr>
              <w:t>
также оплаты им и сопровождающим их</w:t>
            </w:r>
            <w:r>
              <w:br/>
            </w:r>
            <w:r>
              <w:rPr>
                <w:rFonts w:ascii="Times New Roman"/>
                <w:b w:val="false"/>
                <w:i w:val="false"/>
                <w:color w:val="000000"/>
                <w:sz w:val="20"/>
              </w:rPr>
              <w:t>
лицам расходов на питание,</w:t>
            </w:r>
            <w:r>
              <w:br/>
            </w:r>
            <w:r>
              <w:rPr>
                <w:rFonts w:ascii="Times New Roman"/>
                <w:b w:val="false"/>
                <w:i w:val="false"/>
                <w:color w:val="000000"/>
                <w:sz w:val="20"/>
              </w:rPr>
              <w:t>
проживание, проезд для участия в</w:t>
            </w:r>
            <w:r>
              <w:br/>
            </w:r>
            <w:r>
              <w:rPr>
                <w:rFonts w:ascii="Times New Roman"/>
                <w:b w:val="false"/>
                <w:i w:val="false"/>
                <w:color w:val="000000"/>
                <w:sz w:val="20"/>
              </w:rPr>
              <w:t>
праздничных мероприятиях в городах</w:t>
            </w:r>
            <w:r>
              <w:br/>
            </w:r>
            <w:r>
              <w:rPr>
                <w:rFonts w:ascii="Times New Roman"/>
                <w:b w:val="false"/>
                <w:i w:val="false"/>
                <w:color w:val="000000"/>
                <w:sz w:val="20"/>
              </w:rPr>
              <w:t>
Москва, Астана к 65-летию Победы в</w:t>
            </w:r>
            <w:r>
              <w:br/>
            </w:r>
            <w:r>
              <w:rPr>
                <w:rFonts w:ascii="Times New Roman"/>
                <w:b w:val="false"/>
                <w:i w:val="false"/>
                <w:color w:val="000000"/>
                <w:sz w:val="20"/>
              </w:rPr>
              <w:t>
Великой Отечественной войне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8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w:t>
            </w:r>
            <w:r>
              <w:br/>
            </w:r>
            <w:r>
              <w:rPr>
                <w:rFonts w:ascii="Times New Roman"/>
                <w:b w:val="false"/>
                <w:i w:val="false"/>
                <w:color w:val="000000"/>
                <w:sz w:val="20"/>
              </w:rPr>
              <w:t>
Великой Отечественной войны, а также</w:t>
            </w:r>
            <w:r>
              <w:br/>
            </w:r>
            <w:r>
              <w:rPr>
                <w:rFonts w:ascii="Times New Roman"/>
                <w:b w:val="false"/>
                <w:i w:val="false"/>
                <w:color w:val="000000"/>
                <w:sz w:val="20"/>
              </w:rPr>
              <w:t>
лицам, приравненным к ним; военнослужащим, в том числе</w:t>
            </w:r>
            <w:r>
              <w:br/>
            </w:r>
            <w:r>
              <w:rPr>
                <w:rFonts w:ascii="Times New Roman"/>
                <w:b w:val="false"/>
                <w:i w:val="false"/>
                <w:color w:val="000000"/>
                <w:sz w:val="20"/>
              </w:rPr>
              <w:t>
уволенным в запас (отставку), проходившим военную службу в период</w:t>
            </w:r>
            <w:r>
              <w:br/>
            </w:r>
            <w:r>
              <w:rPr>
                <w:rFonts w:ascii="Times New Roman"/>
                <w:b w:val="false"/>
                <w:i w:val="false"/>
                <w:color w:val="000000"/>
                <w:sz w:val="20"/>
              </w:rPr>
              <w:t>
с 22 июня 1941 года по 3 сентября</w:t>
            </w:r>
            <w:r>
              <w:br/>
            </w:r>
            <w:r>
              <w:rPr>
                <w:rFonts w:ascii="Times New Roman"/>
                <w:b w:val="false"/>
                <w:i w:val="false"/>
                <w:color w:val="000000"/>
                <w:sz w:val="20"/>
              </w:rPr>
              <w:t>
1945 года в воинских частях,</w:t>
            </w:r>
            <w:r>
              <w:br/>
            </w:r>
            <w:r>
              <w:rPr>
                <w:rFonts w:ascii="Times New Roman"/>
                <w:b w:val="false"/>
                <w:i w:val="false"/>
                <w:color w:val="000000"/>
                <w:sz w:val="20"/>
              </w:rPr>
              <w:t>
учреждениях, в военно-учебных</w:t>
            </w:r>
            <w:r>
              <w:br/>
            </w:r>
            <w:r>
              <w:rPr>
                <w:rFonts w:ascii="Times New Roman"/>
                <w:b w:val="false"/>
                <w:i w:val="false"/>
                <w:color w:val="000000"/>
                <w:sz w:val="20"/>
              </w:rPr>
              <w:t>
заведениях, не входивших в состав</w:t>
            </w:r>
            <w:r>
              <w:br/>
            </w:r>
            <w:r>
              <w:rPr>
                <w:rFonts w:ascii="Times New Roman"/>
                <w:b w:val="false"/>
                <w:i w:val="false"/>
                <w:color w:val="000000"/>
                <w:sz w:val="20"/>
              </w:rPr>
              <w:t>
действующей армии, награжденным</w:t>
            </w:r>
            <w:r>
              <w:br/>
            </w:r>
            <w:r>
              <w:rPr>
                <w:rFonts w:ascii="Times New Roman"/>
                <w:b w:val="false"/>
                <w:i w:val="false"/>
                <w:color w:val="000000"/>
                <w:sz w:val="20"/>
              </w:rPr>
              <w:t>
медалью «За победу над Германией в</w:t>
            </w:r>
            <w:r>
              <w:br/>
            </w:r>
            <w:r>
              <w:rPr>
                <w:rFonts w:ascii="Times New Roman"/>
                <w:b w:val="false"/>
                <w:i w:val="false"/>
                <w:color w:val="000000"/>
                <w:sz w:val="20"/>
              </w:rPr>
              <w:t>
Великой Отечественной войне</w:t>
            </w:r>
            <w:r>
              <w:br/>
            </w:r>
            <w:r>
              <w:rPr>
                <w:rFonts w:ascii="Times New Roman"/>
                <w:b w:val="false"/>
                <w:i w:val="false"/>
                <w:color w:val="000000"/>
                <w:sz w:val="20"/>
              </w:rPr>
              <w:t>
1941-1945 гг.» или медалью «За</w:t>
            </w:r>
            <w:r>
              <w:br/>
            </w:r>
            <w:r>
              <w:rPr>
                <w:rFonts w:ascii="Times New Roman"/>
                <w:b w:val="false"/>
                <w:i w:val="false"/>
                <w:color w:val="000000"/>
                <w:sz w:val="20"/>
              </w:rPr>
              <w:t>
победу над Японией», лицам,</w:t>
            </w:r>
            <w:r>
              <w:br/>
            </w:r>
            <w:r>
              <w:rPr>
                <w:rFonts w:ascii="Times New Roman"/>
                <w:b w:val="false"/>
                <w:i w:val="false"/>
                <w:color w:val="000000"/>
                <w:sz w:val="20"/>
              </w:rPr>
              <w:t>
проработавшим (прослужившим) не</w:t>
            </w:r>
            <w:r>
              <w:br/>
            </w:r>
            <w:r>
              <w:rPr>
                <w:rFonts w:ascii="Times New Roman"/>
                <w:b w:val="false"/>
                <w:i w:val="false"/>
                <w:color w:val="000000"/>
                <w:sz w:val="20"/>
              </w:rPr>
              <w:t>
менее шести месяцев в тылу в годы</w:t>
            </w:r>
            <w:r>
              <w:br/>
            </w:r>
            <w:r>
              <w:rPr>
                <w:rFonts w:ascii="Times New Roman"/>
                <w:b w:val="false"/>
                <w:i w:val="false"/>
                <w:color w:val="000000"/>
                <w:sz w:val="20"/>
              </w:rPr>
              <w:t>
Великой Отечественной войны к</w:t>
            </w:r>
            <w:r>
              <w:br/>
            </w:r>
            <w:r>
              <w:rPr>
                <w:rFonts w:ascii="Times New Roman"/>
                <w:b w:val="false"/>
                <w:i w:val="false"/>
                <w:color w:val="000000"/>
                <w:sz w:val="20"/>
              </w:rPr>
              <w:t>
65-летию Победы в Великой</w:t>
            </w:r>
            <w:r>
              <w:br/>
            </w:r>
            <w:r>
              <w:rPr>
                <w:rFonts w:ascii="Times New Roman"/>
                <w:b w:val="false"/>
                <w:i w:val="false"/>
                <w:color w:val="000000"/>
                <w:sz w:val="20"/>
              </w:rPr>
              <w:t>
Отечественной войне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119 608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w:t>
            </w:r>
            <w:r>
              <w:br/>
            </w:r>
            <w:r>
              <w:rPr>
                <w:rFonts w:ascii="Times New Roman"/>
                <w:b w:val="false"/>
                <w:i w:val="false"/>
                <w:color w:val="000000"/>
                <w:sz w:val="20"/>
              </w:rPr>
              <w:t>
жилья государственного коммунального</w:t>
            </w:r>
            <w:r>
              <w:br/>
            </w:r>
            <w:r>
              <w:rPr>
                <w:rFonts w:ascii="Times New Roman"/>
                <w:b w:val="false"/>
                <w:i w:val="false"/>
                <w:color w:val="000000"/>
                <w:sz w:val="20"/>
              </w:rPr>
              <w:t>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54674</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w:t>
            </w:r>
            <w:r>
              <w:br/>
            </w:r>
            <w:r>
              <w:rPr>
                <w:rFonts w:ascii="Times New Roman"/>
                <w:b w:val="false"/>
                <w:i w:val="false"/>
                <w:color w:val="000000"/>
                <w:sz w:val="20"/>
              </w:rPr>
              <w:t>
приобретение инженерно-</w:t>
            </w:r>
            <w:r>
              <w:br/>
            </w:r>
            <w:r>
              <w:rPr>
                <w:rFonts w:ascii="Times New Roman"/>
                <w:b w:val="false"/>
                <w:i w:val="false"/>
                <w:color w:val="000000"/>
                <w:sz w:val="20"/>
              </w:rPr>
              <w:t>
коммуникационной инфраструктуры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w:t>
            </w:r>
            <w:r>
              <w:br/>
            </w:r>
            <w:r>
              <w:rPr>
                <w:rFonts w:ascii="Times New Roman"/>
                <w:b w:val="false"/>
                <w:i w:val="false"/>
                <w:color w:val="000000"/>
                <w:sz w:val="20"/>
              </w:rPr>
              <w:t>
реализации cтратегии региональной</w:t>
            </w:r>
            <w:r>
              <w:br/>
            </w:r>
            <w:r>
              <w:rPr>
                <w:rFonts w:ascii="Times New Roman"/>
                <w:b w:val="false"/>
                <w:i w:val="false"/>
                <w:color w:val="000000"/>
                <w:sz w:val="20"/>
              </w:rPr>
              <w:t>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54 057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94 189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3 555,2</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культуры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ветеринарии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w:t>
            </w:r>
            <w:r>
              <w:br/>
            </w:r>
            <w:r>
              <w:rPr>
                <w:rFonts w:ascii="Times New Roman"/>
                <w:b w:val="false"/>
                <w:i w:val="false"/>
                <w:color w:val="000000"/>
                <w:sz w:val="20"/>
              </w:rPr>
              <w:t>
коммуникаций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w:t>
            </w:r>
            <w:r>
              <w:br/>
            </w:r>
            <w:r>
              <w:rPr>
                <w:rFonts w:ascii="Times New Roman"/>
                <w:b w:val="false"/>
                <w:i w:val="false"/>
                <w:color w:val="000000"/>
                <w:sz w:val="20"/>
              </w:rPr>
              <w:t>
дорог районного значения, улиц</w:t>
            </w:r>
            <w:r>
              <w:br/>
            </w:r>
            <w:r>
              <w:rPr>
                <w:rFonts w:ascii="Times New Roman"/>
                <w:b w:val="false"/>
                <w:i w:val="false"/>
                <w:color w:val="000000"/>
                <w:sz w:val="20"/>
              </w:rPr>
              <w:t>
городов и населенных пунктов в</w:t>
            </w:r>
            <w:r>
              <w:br/>
            </w:r>
            <w:r>
              <w:rPr>
                <w:rFonts w:ascii="Times New Roman"/>
                <w:b w:val="false"/>
                <w:i w:val="false"/>
                <w:color w:val="000000"/>
                <w:sz w:val="20"/>
              </w:rPr>
              <w:t>
рамках реализации стратегии</w:t>
            </w:r>
            <w:r>
              <w:br/>
            </w:r>
            <w:r>
              <w:rPr>
                <w:rFonts w:ascii="Times New Roman"/>
                <w:b w:val="false"/>
                <w:i w:val="false"/>
                <w:color w:val="000000"/>
                <w:sz w:val="20"/>
              </w:rPr>
              <w:t>
региональной занятости и</w:t>
            </w:r>
            <w:r>
              <w:br/>
            </w:r>
            <w:r>
              <w:rPr>
                <w:rFonts w:ascii="Times New Roman"/>
                <w:b w:val="false"/>
                <w:i w:val="false"/>
                <w:color w:val="000000"/>
                <w:sz w:val="20"/>
              </w:rPr>
              <w:t>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xml:space="preserve">
промышленности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xml:space="preserve">
автомобильных дорог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7 017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62 129,6</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w:t>
            </w:r>
            <w:r>
              <w:br/>
            </w:r>
            <w:r>
              <w:rPr>
                <w:rFonts w:ascii="Times New Roman"/>
                <w:b w:val="false"/>
                <w:i w:val="false"/>
                <w:color w:val="000000"/>
                <w:sz w:val="20"/>
              </w:rPr>
              <w:t>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w:t>
            </w:r>
            <w:r>
              <w:br/>
            </w:r>
            <w:r>
              <w:rPr>
                <w:rFonts w:ascii="Times New Roman"/>
                <w:b w:val="false"/>
                <w:i w:val="false"/>
                <w:color w:val="000000"/>
                <w:sz w:val="20"/>
              </w:rPr>
              <w:t>
активами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28 482,9</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16189,9</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17-1</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24 декабря 2010 года № 15-1</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районного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813"/>
        <w:gridCol w:w="7913"/>
        <w:gridCol w:w="1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группа</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3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357 592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 образования</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w:t>
            </w:r>
            <w:r>
              <w:br/>
            </w:r>
            <w:r>
              <w:rPr>
                <w:rFonts w:ascii="Times New Roman"/>
                <w:b w:val="false"/>
                <w:i w:val="false"/>
                <w:color w:val="000000"/>
                <w:sz w:val="20"/>
              </w:rPr>
              <w:t>
жилья государственного коммунального</w:t>
            </w:r>
            <w:r>
              <w:br/>
            </w:r>
            <w:r>
              <w:rPr>
                <w:rFonts w:ascii="Times New Roman"/>
                <w:b w:val="false"/>
                <w:i w:val="false"/>
                <w:color w:val="000000"/>
                <w:sz w:val="20"/>
              </w:rPr>
              <w:t>
жилищного фонда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w:t>
            </w:r>
            <w:r>
              <w:br/>
            </w:r>
            <w:r>
              <w:rPr>
                <w:rFonts w:ascii="Times New Roman"/>
                <w:b w:val="false"/>
                <w:i w:val="false"/>
                <w:color w:val="000000"/>
                <w:sz w:val="20"/>
              </w:rPr>
              <w:t>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54 674</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 (или)</w:t>
            </w:r>
            <w:r>
              <w:br/>
            </w:r>
            <w:r>
              <w:rPr>
                <w:rFonts w:ascii="Times New Roman"/>
                <w:b w:val="false"/>
                <w:i w:val="false"/>
                <w:color w:val="000000"/>
                <w:sz w:val="20"/>
              </w:rPr>
              <w:t>
приобретение инженерно-коммуникационной</w:t>
            </w:r>
            <w:r>
              <w:br/>
            </w:r>
            <w:r>
              <w:rPr>
                <w:rFonts w:ascii="Times New Roman"/>
                <w:b w:val="false"/>
                <w:i w:val="false"/>
                <w:color w:val="000000"/>
                <w:sz w:val="20"/>
              </w:rPr>
              <w:t>
инфраструктуры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w:t>
            </w:r>
            <w:r>
              <w:br/>
            </w:r>
            <w:r>
              <w:rPr>
                <w:rFonts w:ascii="Times New Roman"/>
                <w:b w:val="false"/>
                <w:i w:val="false"/>
                <w:color w:val="000000"/>
                <w:sz w:val="20"/>
              </w:rPr>
              <w:t>
коммуникационных сетей и</w:t>
            </w:r>
            <w:r>
              <w:br/>
            </w:r>
            <w:r>
              <w:rPr>
                <w:rFonts w:ascii="Times New Roman"/>
                <w:b w:val="false"/>
                <w:i w:val="false"/>
                <w:color w:val="000000"/>
                <w:sz w:val="20"/>
              </w:rPr>
              <w:t>
благоустройство жилых домов в с.</w:t>
            </w:r>
            <w:r>
              <w:br/>
            </w:r>
            <w:r>
              <w:rPr>
                <w:rFonts w:ascii="Times New Roman"/>
                <w:b w:val="false"/>
                <w:i w:val="false"/>
                <w:color w:val="000000"/>
                <w:sz w:val="20"/>
              </w:rPr>
              <w:t>
Новоишимское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здания по ул. Ленина,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в том</w:t>
            </w:r>
            <w:r>
              <w:br/>
            </w:r>
            <w:r>
              <w:rPr>
                <w:rFonts w:ascii="Times New Roman"/>
                <w:b w:val="false"/>
                <w:i w:val="false"/>
                <w:color w:val="000000"/>
                <w:sz w:val="20"/>
              </w:rPr>
              <w:t>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реконструкция водопроводных</w:t>
            </w:r>
            <w:r>
              <w:br/>
            </w:r>
            <w:r>
              <w:rPr>
                <w:rFonts w:ascii="Times New Roman"/>
                <w:b w:val="false"/>
                <w:i w:val="false"/>
                <w:color w:val="000000"/>
                <w:sz w:val="20"/>
              </w:rPr>
              <w:t>
сетей в с. Чистополье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локального водоснабжения</w:t>
            </w:r>
            <w:r>
              <w:br/>
            </w:r>
            <w:r>
              <w:rPr>
                <w:rFonts w:ascii="Times New Roman"/>
                <w:b w:val="false"/>
                <w:i w:val="false"/>
                <w:color w:val="000000"/>
                <w:sz w:val="20"/>
              </w:rPr>
              <w:t>
с. Шоптыколь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w:t>
            </w:r>
            <w:r>
              <w:br/>
            </w:r>
            <w:r>
              <w:rPr>
                <w:rFonts w:ascii="Times New Roman"/>
                <w:b w:val="false"/>
                <w:i w:val="false"/>
                <w:color w:val="000000"/>
                <w:sz w:val="20"/>
              </w:rPr>
              <w:t>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для работников 100</w:t>
            </w:r>
            <w:r>
              <w:br/>
            </w:r>
            <w:r>
              <w:rPr>
                <w:rFonts w:ascii="Times New Roman"/>
                <w:b w:val="false"/>
                <w:i w:val="false"/>
                <w:color w:val="000000"/>
                <w:sz w:val="20"/>
              </w:rPr>
              <w:t>
школ и 100 больниц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12-ти</w:t>
            </w:r>
            <w:r>
              <w:br/>
            </w:r>
            <w:r>
              <w:rPr>
                <w:rFonts w:ascii="Times New Roman"/>
                <w:b w:val="false"/>
                <w:i w:val="false"/>
                <w:color w:val="000000"/>
                <w:sz w:val="20"/>
              </w:rPr>
              <w:t>
квартирного ипотечного жилого дома в</w:t>
            </w:r>
            <w:r>
              <w:br/>
            </w:r>
            <w:r>
              <w:rPr>
                <w:rFonts w:ascii="Times New Roman"/>
                <w:b w:val="false"/>
                <w:i w:val="false"/>
                <w:color w:val="000000"/>
                <w:sz w:val="20"/>
              </w:rPr>
              <w:t>
с. Новоишимское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w:t>
            </w:r>
            <w:r>
              <w:br/>
            </w:r>
            <w:r>
              <w:rPr>
                <w:rFonts w:ascii="Times New Roman"/>
                <w:b w:val="false"/>
                <w:i w:val="false"/>
                <w:color w:val="000000"/>
                <w:sz w:val="20"/>
              </w:rPr>
              <w:t>
бюджета,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Ишимского</w:t>
            </w:r>
            <w:r>
              <w:br/>
            </w:r>
            <w:r>
              <w:rPr>
                <w:rFonts w:ascii="Times New Roman"/>
                <w:b w:val="false"/>
                <w:i w:val="false"/>
                <w:color w:val="000000"/>
                <w:sz w:val="20"/>
              </w:rPr>
              <w:t>
группового водопровода к с.Неженка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на с. Новоишимское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локального водоснабжения</w:t>
            </w:r>
            <w:r>
              <w:br/>
            </w:r>
            <w:r>
              <w:rPr>
                <w:rFonts w:ascii="Times New Roman"/>
                <w:b w:val="false"/>
                <w:i w:val="false"/>
                <w:color w:val="000000"/>
                <w:sz w:val="20"/>
              </w:rPr>
              <w:t>
из подземных вод в с. Шукурколь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w:t>
            </w:r>
            <w:r>
              <w:br/>
            </w:r>
            <w:r>
              <w:rPr>
                <w:rFonts w:ascii="Times New Roman"/>
                <w:b w:val="false"/>
                <w:i w:val="false"/>
                <w:color w:val="000000"/>
                <w:sz w:val="20"/>
              </w:rPr>
              <w:t>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17-1</w:t>
      </w:r>
    </w:p>
    <w:bookmarkEnd w:id="4"/>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24 декабря 2010 года № 15-1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 в том числе возврат целевых трансфертов республиканского и областного бюджетов, неиспользованных в 2009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73"/>
        <w:gridCol w:w="773"/>
        <w:gridCol w:w="7133"/>
        <w:gridCol w:w="16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 группа</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исполнения и контроля за</w:t>
            </w:r>
            <w:r>
              <w:br/>
            </w:r>
            <w:r>
              <w:rPr>
                <w:rFonts w:ascii="Times New Roman"/>
                <w:b w:val="false"/>
                <w:i w:val="false"/>
                <w:color w:val="000000"/>
                <w:sz w:val="20"/>
              </w:rPr>
              <w:t>
исполнением бюджета района и</w:t>
            </w:r>
            <w:r>
              <w:br/>
            </w:r>
            <w:r>
              <w:rPr>
                <w:rFonts w:ascii="Times New Roman"/>
                <w:b w:val="false"/>
                <w:i w:val="false"/>
                <w:color w:val="000000"/>
                <w:sz w:val="20"/>
              </w:rPr>
              <w:t>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w:t>
            </w:r>
            <w:r>
              <w:br/>
            </w:r>
            <w:r>
              <w:rPr>
                <w:rFonts w:ascii="Times New Roman"/>
                <w:b w:val="false"/>
                <w:i w:val="false"/>
                <w:color w:val="000000"/>
                <w:sz w:val="20"/>
              </w:rPr>
              <w:t>
разовых талонов и обеспечение</w:t>
            </w:r>
            <w:r>
              <w:br/>
            </w:r>
            <w:r>
              <w:rPr>
                <w:rFonts w:ascii="Times New Roman"/>
                <w:b w:val="false"/>
                <w:i w:val="false"/>
                <w:color w:val="000000"/>
                <w:sz w:val="20"/>
              </w:rPr>
              <w:t>
полноты сбора сумм от реализации</w:t>
            </w:r>
            <w:r>
              <w:br/>
            </w:r>
            <w:r>
              <w:rPr>
                <w:rFonts w:ascii="Times New Roman"/>
                <w:b w:val="false"/>
                <w:i w:val="false"/>
                <w:color w:val="000000"/>
                <w:sz w:val="20"/>
              </w:rPr>
              <w:t>
разовых талонов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формирования и развития</w:t>
            </w:r>
            <w:r>
              <w:br/>
            </w:r>
            <w:r>
              <w:rPr>
                <w:rFonts w:ascii="Times New Roman"/>
                <w:b w:val="false"/>
                <w:i w:val="false"/>
                <w:color w:val="000000"/>
                <w:sz w:val="20"/>
              </w:rPr>
              <w:t>
экономической политики, системы</w:t>
            </w:r>
            <w:r>
              <w:br/>
            </w:r>
            <w:r>
              <w:rPr>
                <w:rFonts w:ascii="Times New Roman"/>
                <w:b w:val="false"/>
                <w:i w:val="false"/>
                <w:color w:val="000000"/>
                <w:sz w:val="20"/>
              </w:rPr>
              <w:t>
государственного планирования и</w:t>
            </w:r>
            <w:r>
              <w:br/>
            </w:r>
            <w:r>
              <w:rPr>
                <w:rFonts w:ascii="Times New Roman"/>
                <w:b w:val="false"/>
                <w:i w:val="false"/>
                <w:color w:val="000000"/>
                <w:sz w:val="20"/>
              </w:rPr>
              <w:t>
управления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образования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работы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обеспечения</w:t>
            </w:r>
            <w:r>
              <w:br/>
            </w:r>
            <w:r>
              <w:rPr>
                <w:rFonts w:ascii="Times New Roman"/>
                <w:b w:val="false"/>
                <w:i w:val="false"/>
                <w:color w:val="000000"/>
                <w:sz w:val="20"/>
              </w:rPr>
              <w:t>
занятости социальных программ для</w:t>
            </w:r>
            <w:r>
              <w:br/>
            </w:r>
            <w:r>
              <w:rPr>
                <w:rFonts w:ascii="Times New Roman"/>
                <w:b w:val="false"/>
                <w:i w:val="false"/>
                <w:color w:val="000000"/>
                <w:sz w:val="20"/>
              </w:rPr>
              <w:t>
населения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 языков и</w:t>
            </w:r>
            <w:r>
              <w:br/>
            </w:r>
            <w:r>
              <w:rPr>
                <w:rFonts w:ascii="Times New Roman"/>
                <w:b w:val="false"/>
                <w:i w:val="false"/>
                <w:color w:val="000000"/>
                <w:sz w:val="20"/>
              </w:rPr>
              <w:t>
культуры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информации,</w:t>
            </w:r>
            <w:r>
              <w:br/>
            </w:r>
            <w:r>
              <w:rPr>
                <w:rFonts w:ascii="Times New Roman"/>
                <w:b w:val="false"/>
                <w:i w:val="false"/>
                <w:color w:val="000000"/>
                <w:sz w:val="20"/>
              </w:rPr>
              <w:t>
укрепления государственности и</w:t>
            </w:r>
            <w:r>
              <w:br/>
            </w:r>
            <w:r>
              <w:rPr>
                <w:rFonts w:ascii="Times New Roman"/>
                <w:b w:val="false"/>
                <w:i w:val="false"/>
                <w:color w:val="000000"/>
                <w:sz w:val="20"/>
              </w:rPr>
              <w:t>
формирования социального оптимизма</w:t>
            </w:r>
            <w:r>
              <w:br/>
            </w:r>
            <w:r>
              <w:rPr>
                <w:rFonts w:ascii="Times New Roman"/>
                <w:b w:val="false"/>
                <w:i w:val="false"/>
                <w:color w:val="000000"/>
                <w:sz w:val="20"/>
              </w:rPr>
              <w:t>
граждан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физической культуры</w:t>
            </w:r>
            <w:r>
              <w:br/>
            </w:r>
            <w:r>
              <w:rPr>
                <w:rFonts w:ascii="Times New Roman"/>
                <w:b w:val="false"/>
                <w:i w:val="false"/>
                <w:color w:val="000000"/>
                <w:sz w:val="20"/>
              </w:rPr>
              <w:t>
и спорта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сельского хозяйства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в области</w:t>
            </w:r>
            <w:r>
              <w:br/>
            </w:r>
            <w:r>
              <w:rPr>
                <w:rFonts w:ascii="Times New Roman"/>
                <w:b w:val="false"/>
                <w:i w:val="false"/>
                <w:color w:val="000000"/>
                <w:sz w:val="20"/>
              </w:rPr>
              <w:t>
регулирования земельных отношений</w:t>
            </w:r>
            <w:r>
              <w:br/>
            </w:r>
            <w:r>
              <w:rPr>
                <w:rFonts w:ascii="Times New Roman"/>
                <w:b w:val="false"/>
                <w:i w:val="false"/>
                <w:color w:val="000000"/>
                <w:sz w:val="20"/>
              </w:rPr>
              <w:t>
на территории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сфере ветеринарии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строительства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w:t>
            </w:r>
            <w:r>
              <w:br/>
            </w:r>
            <w:r>
              <w:rPr>
                <w:rFonts w:ascii="Times New Roman"/>
                <w:b w:val="false"/>
                <w:i w:val="false"/>
                <w:color w:val="000000"/>
                <w:sz w:val="20"/>
              </w:rPr>
              <w:t>
государственной политики на местном</w:t>
            </w:r>
            <w:r>
              <w:br/>
            </w:r>
            <w:r>
              <w:rPr>
                <w:rFonts w:ascii="Times New Roman"/>
                <w:b w:val="false"/>
                <w:i w:val="false"/>
                <w:color w:val="000000"/>
                <w:sz w:val="20"/>
              </w:rPr>
              <w:t>
уровне в области развития</w:t>
            </w:r>
            <w:r>
              <w:br/>
            </w:r>
            <w:r>
              <w:rPr>
                <w:rFonts w:ascii="Times New Roman"/>
                <w:b w:val="false"/>
                <w:i w:val="false"/>
                <w:color w:val="000000"/>
                <w:sz w:val="20"/>
              </w:rPr>
              <w:t>
предпринимательства и</w:t>
            </w:r>
            <w:r>
              <w:br/>
            </w:r>
            <w:r>
              <w:rPr>
                <w:rFonts w:ascii="Times New Roman"/>
                <w:b w:val="false"/>
                <w:i w:val="false"/>
                <w:color w:val="000000"/>
                <w:sz w:val="20"/>
              </w:rPr>
              <w:t>
промышленности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