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7f096" w14:textId="267f0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жилья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Аккайынского района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31 марта 2010 года N 20-4. Зарегистрировано Управлением юстиции Аккайынского района Северо-Казахстанской области 11 мая 2010 года N 13-2-118. Утратило силу (письмо Департамента юстиции Северо-Казахстанской области от 2 апреля 2013 года № 04-07/1933)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Департамента юстиции Северо-Казахстанской области от 02.04.2013 № 04-07/1933)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пункты", рассмотрев письмо акима Аккайынского района от 4 февраля 2010 года № 02.03-01-29-170, сессия районного маслихата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Аккайынского района с учетом заявленной потребности на 2010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жилья в виде бюджетного кредита в сумме заявленной специалистом, не превышающей шестисот тридцатикратный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 сессии IV созыва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Фильберт                                Б. Билялов</w:t>
      </w:r>
      <w:r>
        <w:rPr>
          <w:rFonts w:ascii="Times New Roman"/>
          <w:b w:val="false"/>
          <w:i w:val="false"/>
          <w:color w:val="000000"/>
          <w:sz w:val="28"/>
        </w:rPr>
        <w:t> 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