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b9e2" w14:textId="85bb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депутаты районного маслихата вместо выбывшего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23 августа 2010 года N 290/8. Зарегистрировано Управлением юстиции Успенского района Павлодарской области 22 сентября 2010 года N 12-12-96. Утратило силу постановлением акимата Успенского района Павлодарской области от 10 января 2018 года № 6/1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10.01.2018 № 6/1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 согласованию с Успенской территориальной районной избирательной комиссией,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места для размещения агитационных печатных материалов кандидатов в депутаты районного маслихата вместо выбывшего: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возле здания Таволжанского сельского Дома культуры в селе Таволжан;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возле здания государственного учреждения "Надаровская средняя общеобразовательная школа" Успенского района в селе Надаровка;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возле здания Вознесенского сельского Дома культуры в селе Вознесенка.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села Таволжан и Надаровского сельского округа обеспечить равные права всех кандидатов в депутаты районного маслихата вместо выбывшего на размещение агитационных печатных материалов в местах,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государственное учреждение "Отдел внутренней политики Успенского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календарных дней,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Евтеев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22 августа 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