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2ffe" w14:textId="2f52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XX сессии, IV созыва N 175-4/20 от 28 декабря 2009 года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9 февраля 2010 года N 187-4/22. Зарегистрировано Управлением юстиции Железинского района Павлодарской области 16 февраля 2010 года N 12-6-84.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21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28 декабря 2009 года N 175-4/20 "О районном бюджете на 2010 - 2012 годы" (зарегистрированное в Реестре государственной регистрации нормативных правовых актов за N 12-6-82, опубликованное в районной газете "Родные просторы" от 9 января 2010 года N 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2010 - 2012 годы согласно приложениям 1, 2, 3 соответственно, в том числе на 2010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- 1824070,0 тыс.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- 261763,0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- 560,0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- 1561265,0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- 1831296,0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- 21868.0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- 21868,0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-29094,0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- 29094,0 тыс.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Джумалинов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N 187-4/22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N 187-4/22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