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d4899" w14:textId="48d48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городского маслихата от 21 декабря 2007 года N 26/5 "О Правилах застройки территории города и населенных пунктов административного подчинения города Аксу"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29 октября 2010 года N 249/29. Зарегистрировано Департаментом юстиции Павлодарской области 03 декабря 2010 года N 12-2-156. Утратило силу решением маслихата города Аксу Павлодарской области от 20 февраля 2014 года N 199/28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города Аксу Павлодарской области от 20.02.2014 N 199/28.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  Республики Казахстан от 20 июня 2003 года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21 декабря 2007 года N 26/5 "О Правилах застройки территории города и населенных пунктов административного подчинения города Аксу" (зарегистрированное в Реестре государственной регистрации нормативных правовых актов за N 12-2-79, опубликованное в газете "Акжол"-"Новый путь" 21 февраля 2008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абзац второй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Отменить решение Аксуского городского маслихата от 6 сентября 2010 года N 235/27 "О внесении изменения в решение городского маслихата от 21 декабря 2007 года N 26/5 "О Правилах застройки территории города и населенных пунктов административного подчинения города Аксу".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данного решения возложить на постоянную комиссию по вопросам социальной политики, законности и правопорядка городского маслихата.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Г. Валеулина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М. Омаргалиев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