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4899" w14:textId="48d4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городского маслихата от 21 декабря 2007 года N 26/5 "О Правилах застройки территории города и населенных пунктов административного подчинения города Аксу"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29 октября 2010 года N 249/29. Зарегистрировано Департаментом юстиции Павлодарской области 03 декабря 2010 года N 12-2-156. Утратило силу решением маслихата города Аксу Павлодарской области от 20 февраля 2014 года N 199/28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города Аксу Павлодарской области от 20.02.2014 N 199/28.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  Республики Казахстан от 20 июня 2003 года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21 декабря 2007 года N 26/5 "О Правилах застройки территории города и населенных пунктов административного подчинения города Аксу" (зарегистрированное в Реестре государственной регистрации нормативных правовых актов за N 12-2-79, опубликованное в газете "Акжол"-"Новый путь" 21 февраля 2008 года)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абзац второй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Аксуского городского маслихата от 6 сентября 2010 года N 235/27 "О внесении изменения в решение городского маслихата от 21 декабря 2007 года N 26/5 "О Правилах застройки территории города и населенных пунктов административного подчинения города Аксу".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постоянную комиссию по вопросам социальной политики, законности и правопорядка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Г. Валеулина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