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e97c" w14:textId="783e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21 декабря 2010 года № 453. Зарегистрировано Управлением юстиции Федоровского района Костанайской области 30 января 2011 года № 9-20-188. Утратило силу - Постановлением акимата Федоровского района Костанайской области от 5 декабря 2011 года № 354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Федоровского района Костанайской области от 05.12.2011 № 354.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 квоту  рабочих мест для лиц, освобожденных из мест лишения свободы и для несовершеннолетних выпускников интернатных организаций, в размере одного процента от общего количества рабочих мест на предприятиях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