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461" w14:textId="d4e1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2010 году мер социальной поддержки специалистам здравоохранения, образования, социального обеспечения, культуры и спорта, прибывшими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мая 2010 года № 326. Зарегистрировано Управлением юстиции Федоровского района Костанайской области 30 июня 2010 года № 9-20-179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рассмотрев письмо акима Федоровского района от 17 мая 2010 года № 2-35/507 с учетом потребности в специалистах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2010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Г. Казакевич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____________В. Завгородний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