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4f0a" w14:textId="e1c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сентября 2010 года № 302. Зарегистрировано Управлением юстиции Узункольского района Костанайской области 18 октября 2010 года № 9-19-139. Утратило силу - письмо аппарата акимата Узункольского района Костанайской области от 21 февраля 2011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письмо аппарата акимата Узункольского района Костанайской области от 21.02.2011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выборах в Республике Казахстан" от 28 сентября 1995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Узункольского района                 Н. 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Узункольской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Н.Агитаев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сентября 2010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2010 года № 302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Кировское, у здания магазина "Арман";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Иваноровное, у здания магазина индивидуального предпринимателя "Нурызбаева";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Ксеньевка, у здания магазина "Лиза";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Федоровка, у здания магазина "Веста";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Укаткан, у здания конторы крестьянского хозяйства "Мусин".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