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85ae" w14:textId="8e18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мая 2010 года № 262. Зарегистрировано Управлением юстиции Узункольского района Костанайской области 1 июня 2010 года № 9-19-133.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жилья-бюджетный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