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2dbff" w14:textId="ef2db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собраний, митингов, 
шествий, пикетов и демонстраций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19 апреля 2010 года № 256. Зарегистрировано Управлением юстиции Узункольского района Костанайской области 19 мая 2010 года № 9-19-131. Утратило силу - Решением маслихата Узункольского района Костанайской области от 13 марта 2014 года № 183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маслихата Узункольского района Костанайской области от 13.03.2014 № 183.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порядке организации и проведения мирных собраний, митингов, шествий, пикетов и демонстраций в Республике Казахстан", Узункольский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Дополнительно регламентировать порядок проведения собраний, митингов, шествий, пикетов и демонстраций в селах и сельских округах Узункольского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Узунколь. Площадь перед зданием районного дома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Бауманский сельский округ, село Бауманское. Центральная площадь села Бауманское.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Ершовский сельский округ, село Ершовка. Площадь перед памятником Павших бойцов в селе Ершовка.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Карлмаркский сельский округ, село Сокол. Центральная площадь села Сокол.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Кировский сельский округ, село Кировское. Центральная площадь в селе Кировское.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Киевский сельский округ, село Миролюбовка. Центральная площадь в селе Миролюбовка.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Куйбышевский сельский округ, село Варваровка. Площадь у обелиска воинам погибшим в Великой Отечественной войне в селе Варваровка.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Новопокровский сельский округ, село Новопокровка. Площадь перед памятником погибшим в годы Великой Отечественной войны в селе Новопокровка.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Петропавловский сельский округ, село Белоглинка. Центральная площадь села Белоглинка.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Пресногорьковский сельский округ, село Пресногорьковка. Центральная площадь села Пресногорьковка.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Российский сельский округ, село Тайсойган. Площадь перед зданием дома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Суворовский сельский округ, село Суворово. Площадь перед памятником в селе Суворово.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Узункольский сельский округ, село Павловка. Площадь перед памятником погибшим воинам в селе Павловка.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Федоровский сельский округ, село Федоровка. Центральная площадь села Федоровка.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Чапаевский сельский округ, село Речное. Центральная площадь села Речное.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Троебратское. Центральная площадь села Троебратское.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Ряжское. Площадь перед зданием дома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Акимату Узункольского района при поступлении заявления о проведении собрания, митинга, шествия, пикета или демонстрации обеспечить выполнение требований 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порядке организации и проведения мирных собраний, митингов, шествий, пикетов и демонстраций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очередной, XIII сессии                     А. Ефремов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Вербовой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