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5a3c" w14:textId="0895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14 апреля 2008 года № 91 "Об определении перечня должностей специалистов социального обеспечения, образования, культуры, работающих в аульной (сельской) местности для установления повышенных не менее чем на двадцать пять процентов должностных окладов и тарифных ставок"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4 июня 2010 года № 239. Зарегистрировано Управлением юстиции Тарановского района Костанайской области 3 июля 2010 года № 9-18-120. Утратило силу постановлением акимата Тарановского района Костанайской области от 4 июня 2015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Тарановского района Костанайской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Тарановского района "Об определении перечня должностей специалистов социального обеспечения, образования, культуры, работающих в аульной (сельской) местности для установления повышенных не менее чем на двадцать пять процентов должностных окладов и тарифных ставок" от 14 апреля 2008 года № 91 (номер в Реестре государственной регистрации нормативных правовых актов 9-18-67, опубликовано 29 мая 2008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слова "заведующий интернатом"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 после слова "заведующий" дополнить словом "методическим";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2 после слов "музыкальный руководитель" дополнить словами "детской дошкольной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старший вожатый;";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13), 17), 18), 20)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логопед.";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директор учреждений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редактор документов на государственном языке;".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 С. Жолдыбаев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