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5de3" w14:textId="a3e5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гражданским служащим социального обеспечения, образования, культуры,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21 декабря 2010 года № 389. Зарегистрировано Управлением юстиции Костанайского района Костанайской области 18 января 2011 года № 9-14-143. Утратило силу решением маслихата Костанайского района Костанайской области от 7 октября 2014 года № 238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 силу решением маслихата Костанайского района Костанайской области от 07.10.2014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маслихата Костанайского района Костанайской области от 22.10.2013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гражданским служащим социального обеспечения, образования, культуры,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условиях,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Костанайского района Костанайской области от 22.10.2013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Балапанова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Костанайского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финансов"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З.Кенжегарина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