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9d87" w14:textId="d779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15 января 2010 года № 262 "О повышении базовых ставок земельного налога на 50 процентов"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22 октября 2010 года № 349. Зарегистрировано Управлением юстиции Костанайского района Костанайской области 22 ноября 2010 года № 9-14-137. Утратило силу решением маслихата Костанайского района Костанайской области от 1 апреля 2016 года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маслихата Костанайского района Костанайской области от 01.04.2016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Кодекс), письмом налогового управления по Костанайскому району от 9 сентября 2010 года № 39-08-ОАНП/4261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маслихата "О повышении базовых ставок земельного налога на 50 процентов" от 15 января 2010 года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9-14-120, опубликовано 26 февраля 2010 года в районной газете "Арна")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Повысить базовые ставки земельного налога на 50 процентов, за исключением земель, выделенных (отведенных) под автостоянки (паркинги), кроме указанных в пункте 1-1 статьи 386 Кодекса Республики Казахстан от 10 декабря 2008 года "О налогах и других обязательных платежах в бюджет" (Налоговый кодекс), автозаправочные станции и занятых под казино:".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сессии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Есментаев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"Налоговое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по Костанайскому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району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 Б.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