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126e" w14:textId="e031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8 февраля 2010 года № 54 "Об определении целевых групп населения на 2010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27 апреля 2010 года № 258. Зарегистрировано Управлением юстиции Костанайского района Костанайской области 21 мая 2010 года № 9-14-128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определении целевых групп населения на 2010 год" от 8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9-14-123, официально опубликовано 2 апреля 2010 года в газете "Арна")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"выпускники организаций технического и профессионального, а также после среднего образования;".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района        А. Кириченко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Жусупов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