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f6cc" w14:textId="dd8f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осужденных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7 апреля 2010 года № 99. Зарегистрировано Управлением юстиции Карабалыкского района Костанайской области 6 мая 2010 года № 9-12-137. Утратило силу постановлением акимата Карабалыкского района Костанайской области от 23 февраля 2015 года № 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Карабалыкского района Костанайской области от 23.02.2015 № 43.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13 декабря 1997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для осужденных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осужденные к наказанию в виде привлечения к общественным работам, привлекаются к выполнению общественно-полезных работ, не требующих какой-либо специальной подготовки по благоустройству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Карабалыкского района Хакимжанова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Ф. Филиппов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99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для осужденных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Очистка территории от наледи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Очистка территории от снега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Очистка территории от мусора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Очистка территории от бытовых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Очистка территории от сорняка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Обрезка деревьев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Побелка деревьев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Посадка деревьев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Ремонт деревянной изгороди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Покраска изгороди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Побелка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Покраска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Разбивка цветочных клумб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Перекопка газонов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