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e40" w14:textId="a62c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12 мая 2010 года № 127. Зарегистрировано Управлением юстиции Денисовского района Костанайской области 28 мая 2010 года № 9-8-157. Утратило силу - Постановлением акимата Денисовского района Костанайской области от 13 июля 2010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13.07.2010 № 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  2001 года "О местном государственном управлении и самоуправлении в Республики Казахстан", подпункта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и рекомендации Костанайского научно-исследовательского института сельского хозяйства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Денисовскому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яровой пшеницы с 15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ячменя, овса, проса, гречихи с 30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яровой рапс с 23 мая по 27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лен с 20 мая по 25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подсолнечник с 18 мая по 20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Алексеева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дней,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Зимовец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