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1a1" w14:textId="b643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февраля 2010 года № 31 "Об оказании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26 апреля 2010 года № 104. Зарегистрировано Управлением юстиции Денисовского района Костанайской области 5 мая 2010 года № 9-8-154.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"Об оказании социальной помощи отдельным категориям нуждающихся граждан по решению местных представительных органов" от 22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9-8-151, опубликованного от 9 апреля 2010 года в газете "Наше время")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к 65-летию Победы в Великой Отечественной Войне единовременную материальную помощь участникам и инвалидам Великой Отечественной войны, вольнонаемным лицам в размере тридцать пять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пять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вступивших в повторный брак супругов военнослужащих, погибших (пропавших без вести) во время Великой Отечественной войны, в размере пять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умерших инвалидов войны и приравненных к ним инвалидов, а также женам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пять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две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Подело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