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f723" w14:textId="3f5f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22 апреля 2010 года № 112 " 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Казахстана в апреле-июне, октябре-декабре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 сентября 2010 года № 254. Зарегистрировано Управлением юстиции Аулиекольского района Костанайской области 17 сентября 2010 года № 9-7-122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от 22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2010 года" (зарегистрировано в Реестре государственной регистрации нормативных правовых актов № 9-7-119, опубликовано 20 мая 2010 года в газете "Әулиекөл")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Аулиекольского района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Абдыкалыков Кайрат Амиргалиевич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Тугельбаев Марат Тенизбаевич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"Аулиекольская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Шульгин Сергей Владимирович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