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a0ebd" w14:textId="96a0e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в 2011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15 ноября 2010 года № 1200. Зарегистрировано Управлением юстиции города Рудного Костанайской области 22 декабря 2010 года № 9-2-172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целевыми группами населения в 2011 году следующие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лица, высвобожденные в связи с ликвидацией работодателя-юридического лица либо прекращением деятельности работодателя-физического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длительно незанятые (более двенадцати месяцев);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молодежь в возрасте от двадцати одного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лица старше пятидесяти лет, зарегистрированные в уполномоченном органе по вопросам занятости в качестве безработных;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выпускники технического и профессионального, послесреднего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лица, зарегистрированные в уполномоченном органе по вопросам занятости в качестве безработных, в случае отсутствия подходящей для них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Уполномоченному органу по вопросам занятости предусмотреть меры по трудоустройству лиц, относящихся к целевым группам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социальной защите лиц, относящихся к целевым группам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содействие в трудоустройстве лиц, относящихся к целевым группам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осуществлять контроль за трудоустройством лиц, относящихся к целевым группам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Рудного Ишмухамбетова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Рудного                        Н. Денинг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