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e08f" w14:textId="bc6e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августа 2010 года № 855. Зарегистрировано Управлением юстиции города Рудного Костанайской области 4 октября 2010 года № 9-2-166. Утратило силу постановлением акимата города Рудного Костанайской области от 29 февраля 2016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Рудного Костанайской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экспертным заключением от 24 августа 2010 года № 7,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городу Рудному.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содействию в трудоустройстве инвалидов в соответствии с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трудоустройства инвалидов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