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b3c9" w14:textId="09ab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отбора работодателей предлагающих организацию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ноября 2010 года № 2376. Зарегистрировано Управлением юстиции города Костаная Костанайской области 30 декабря 2010 года № 9-1-157. Утратило силу - Постановлением акимата города Костаная Костанайской области от 3 февраля 2012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03.02.2012 № 199.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организации отбора работодателей, предлагающих организацию социальных рабочих мест для трудоустройства безработных из целевых групп населения,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отбора работодателей, предлагающих организацию социальных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работодатель, предлагающий организацию социальных рабочих мест, предоставляет заявку с указанием видов и объемов работ, размера и условий оплаты труда в государственное учреждение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занятости и социальных программ акимата города Костаная":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на рассмотрение комиссии по отбору работодателей, предлагающих организацию социальных рабочих мест (далее -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рекомендации комиссии заключает договоры с работодателями, предлагающими организацию социальных рабочих мест, которыми определяются обязанности сторон, виды, объемы работ, размер и условия оплаты труда, срок и источники финансирования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безработных из целевых групп для трудоустройства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отборе работодателей учитываются следующие требования: платежеспособность, своевременность выплаты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