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744" w14:textId="5a5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января 2010 года № 1св и решение маслихата города Костаная Костанайской области от 13 января 2010 года № 266. Зарегистрировано Управлением юстиции города Костаная Костанайской области 25 февраля 2010 года № 9-1-144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с учетом мнения населения,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Солнечная (ранее улица Мира в границах улиц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Авиационная – Солнечная 7-й проезд) в улицу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Солнечная (ранее улица Железнодорожная в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 Станционная - Солнечная) в улицу Мирная;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Солнечная (в границах улиц Солнечная – Спартака 1-й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проезд) в улицу Заветная;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1-я Солнечная в улицу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2-я Солнечная в улицу Вишневая;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3-я Солнечная в улицу 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4-я Солнечная в улицу Раздольная;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5-я Солнечная в улицу Кленовая;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9-я Солнечная в улицу Ақсу;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улицу 10-я Солнечная в улицу Студенческая;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улицу Солнечную 2-й проезд в улицу Локомотивная.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Сейтказинов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