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ba13" w14:textId="fe5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Костанайской области от 4 июня 2010 года № 3 и решение маслихата Костанайской области от 4 июня 2010 года № 312. Зарегистрировано Департаментом юстиции Костанайской области 23 июня 2010 года № 3722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"селосы", "селолық", "селосының" заменены соответственно словами "ауылы", "ауылдық", "ауылының",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Республике Казахстан" и с учетом мнения районных представительных и исполнительных органов акимата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административное подчинение Айдарлинскому сельскому округу Карасуского района село Степное Карасуского района с территорией в пределах его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следующие населенные пункты Карасуского района с количеством населения менее 50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Зареченка Люблинского сельского округа,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Байганколь Ильичевского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упраздненные сельские населенные пункты: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Зареченка в состав села Корниловка Люблинского сельского округа Карасуского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Байганколь в состав села Комсомольское Ильичевского сельского округа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 маслихата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