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f283" w14:textId="3cdf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2009 года № 243 "Об областном бюджете Костанайской области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января 2010 года № 258. Зарегистрировано Департаментом юстиции Костанайской области 14 января 2010 года № 3702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областном бюджете Костанайской области на 2010-2012 годы"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>  (зарегистрировано в Реестре государственной регистрации нормативных правовых актов за номером 3700, опубликовано 7 января 2010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2010-2012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– 89268570,6 тысячи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2939796,0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32010,6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86296764,0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88797716,6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854741,0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1269185,0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414444,0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497328,0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497328,0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-881215,0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881215,0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областном бюджете на 2010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37598,0 тысяч тенге, в том числе из областного бюджета в сумме 32030,0 тысяч тенге и из бюджетов районов и городов в сумме 5568,0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4659,0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"156735,0" заменить цифрами "166735,0";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пунктами 7-1,</w:t>
      </w:r>
      <w:r>
        <w:rPr>
          <w:rFonts w:ascii="Times New Roman"/>
          <w:b w:val="false"/>
          <w:i w:val="false"/>
          <w:color w:val="000000"/>
          <w:sz w:val="28"/>
        </w:rPr>
        <w:t xml:space="preserve"> 7-2, 7-3, 7-4, 7-5, 7-6, 7-7, 7-8, 7-9, 7-10, 7-11, 7-12, 7-13, 7-14, 7-15, 7-16, 7-17, 7-18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областном бюджете на 2010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127098,0 тысяч тенге - на содержание вновь вводимых объектов здравоохранения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125193,0 тысячи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1400,0 тысяч тенге - на приобретение оборудования для кабинетов "Самопознание"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76305,0 тысяч тенге -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89391,0 тысяча тенге - на содержание вновь вводимых объектов социального обеспечения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1013025,0 тысяч тенге – на закуп лекарственных средств, вакцин и других иммунобиологических препаратов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73300,0 тысяч тенге – на введение стандартов специальных социальных услуг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199013,0 тысячи тенге – на увеличение норм питания в медико-социальных учреждениях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303988,0 тысяч тенге –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272940,0 тысяч тенге –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21058,0 тысяч тенге –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262044,0 тысячи тенге –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175300,0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505677,0 тысяч тенге – на содержание Центров обслуживания населения по программе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206883,0 тысячи тенге –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первого, третьего, пятого, шестого, седьмого, восьмого, четырнадцатого и пятнадцатого).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областном бюджете на 2010 год предусмотрено поступление целевых текущих трансфертов из республиканского бюджета на капитальный и средний ремонт автомобильных дорог областного и районного значения в сумме 965636,0 тысяч тенге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областном бюджете на 2010 год предусмотрено поступление целевых текущих трансфертов из республиканского бюджета на развитие сельского хозяйства в сумме 4656093,0 тысячи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350468,0 тысяч тенге –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235664,0 тысячи тенге –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2112523,0 тысячи тенге –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932976,0 тысяч тенге –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1490,0 тысяч тенге –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1022972,0 тысячи тенге – на субсидирование повышения продуктивности и качества продукции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7-4. Учесть, что в областном бюджете на 2010 год предусмотрено поступление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 для реализации мер социальной поддержки специалистов социальной сферы сельских населенных пунктов в сумме 32761,0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для реализации мер социальной поддержки специалистов социальной сферы сельских населенных пунктов в сумме 232164,0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7-5. Учесть, что в областном бюджете на 2010 год предусмотрено поступление целевых текущих трансфертов из республиканского бюджета на реализацию Государственной программы развития образования в Республике Казахстан на 2005 - 2010 годы в сумме 415408,0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204850,0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210558,0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7-6. Учесть, что в областном бюджете на 2010 год предусмотрено поступление целевых текущих трансфертов из республиканского бюджета на привлечение зарубежных преподавателей английского языка для профессиональных лицеев в рамках реализации Государственной программы развития профессионального и технического образования в Республике Казахстан на 2008 - 2012 годы в сумме 15600,0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7-7. Учесть, что в областном бюджете на 2010 год предусмотрено поступление сумм целевых текущих трансфертов из республиканского бюджета на реализацию Государственной программы реформирования и развития здравоохранения Республики Казахстан на 2005 - 2010 годы в сумме 923857,0 тысяч тенге по программам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657150,0 тысяч тенге –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256516,0 тысяч тенге –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7-8. Учесть, что в областном бюджете на 2010 год предусмотрено поступление сумм целевых текущих трансфертов из республиканского бюджета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172020,0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7-9. Учесть, что в областном бюджете на 2010 год предусмотрено поступление сумм целевых текущих трансфертов из республиканского бюджета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1735,0 тысяч тенге по программе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7-10. Учесть, что в областном бюджете на 2010 год на реализацию Программы "Нұрлы-көш" на 2009 - 2011 годы предусмотрено поступление сумм целевых трансфертов из республиканского бюджета на развитие, обустройство и (или) приобретение инженерно-коммуникационной инфраструктуры в сумме 364800,0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7-11. Учесть, что в областном бюджете на 2010 год предусмотрено 551021,0 тысячу тенге на кредитование из республиканского бюджета на строительство и (или) приобретение жилья в рамках реализации Программы "Нұрлы көш" на 2009 - 2011 годы по ставке вознаграждения, определяемой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7-12. Учесть, что в областном бюджете на 2010 год на реализацию Государственной программы жилищного строительства в Республике Казахстан на 2008 - 2010 годы предусмотрены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586000,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1305000,0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7-13. Учесть, что в областном бюджете на 2010 год предусмотрено поступление средств из республиканского бюджета в сумме 436000,0 тысяч тенге на кредитование по нулевой ставке вознаграждения на строительство и (или) приобретение жилья в рамках реализации Государственной программы жилищного строительства в Республике Казахстан на 2008 - 2010 годы на строительство и приобретение жилья для работников 100 школ и 100 больниц.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кредитования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7-14. Учесть, что в областном бюджете на 2010 год предусмотрено поступление сумм целевых трансфертов на развитие из республиканского бюджета на строительство и реконструкцию объектов образования в сумме 600000,0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7-15. Учесть, что в областном бюджете на 2010 год предусмотрено поступление сумм целевых трансфертов на развитие из республиканского бюджета на строительство и реконструкцию объектов здравоохранения в сумме 7975556,0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7-16. Учесть, что в областном бюджете на 2010 год предусмотрено поступление сумм целевых трансфертов на развитие из республиканского бюджета на развитие теплоэнергетической системы в сумме 1325776,0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7-17. Учесть, что в областном бюджете на 2010 год предусмотрено поступление сумм целевых трансфертов на развитие из республиканского бюджета на развитие системы водоснабжения в сумме 1407100,0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7-18. Учесть, что в областном бюджете на 2010 год предусмотрено поступление сумм целевых трансфертов на развитие из республиканского бюджета на развитие транспортной инфраструктуры в сумме 1400223,0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2010 год предусмотрены средства на реализацию стратегии региональной занятости и переподготовки кадров в сумме 7448500,0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2234300,0 тысяч тенге - за счет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5214200,0 тысяч тенге - за счет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И. Аронова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№ 258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3"/>
        <w:gridCol w:w="493"/>
        <w:gridCol w:w="433"/>
        <w:gridCol w:w="749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89 268 570,6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2 939 796,0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2 939 796,0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2 939 796,0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32 010,6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25 238,6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10 737,6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86 296 764,0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10 228 516,0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10 228 516,0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76 068 248,0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76 068 248,0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53"/>
        <w:gridCol w:w="733"/>
        <w:gridCol w:w="697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88 797 716,6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1 095 729,0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840 457,0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798 746,0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290 069,0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134 537,0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45 491,0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3 742 692,0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3 742 692,0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3 742 692,0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3 193 602,0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380 724,0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8 797 674,0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2 365 658,0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791 936,0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791 936,0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1 573 722,0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727 267,0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305 854,0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125 193,0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204 850,0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210 558,0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3 150 245,0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3 023 037,0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2 675 483,0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350 445,0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280 341,0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2 931 326,0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2 104 036,0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76 789,0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850 628,0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18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581 191,0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827 290,0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827 290,0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18 989 163,0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446 719,0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446 719,0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169 103,0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3 715 120,0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3 715 120,0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2 507 723,0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270 228,0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308 990,0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34 538,0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261 916,0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192 852,0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4 465 275,0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4 465 275,0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4 023 650,0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441 625,0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420 515,0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40 725,0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9 900 809,0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1 925 253,0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75 534,0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608 415,0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140 409,0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127 148,0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779 123,0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7 975 556,0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7 975 556,0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3 644 782,0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1 986 504,0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1 233 440,0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400 900,0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585 020,0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623 772,0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623 772,0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129 292,0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1 405 113,0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1 405 113,0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267 127,0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303 988,0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21 058,0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выплаты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272 940,0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253 165,0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71 461,0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144 607,0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5 565 645,0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1 749 800,0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3 229 845,0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3 229 845,0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144 052,0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97 585,0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326 065,0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853 497,0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886 747,0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675 932,0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4 186 110,0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1 721 208,0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1 506 438,0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1 237 093,0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214 770,0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1 220 965,0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1 220 965,0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37 273,0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1 149 647,0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517 360,0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133 246,0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88 448,0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722 789,0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205 420,0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205 420,0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105 680,0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411 689,0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411 689,0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1 339 776,0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1 339 776,0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1 339 776,0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7 717 927,0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3 769 371,0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3 769 371,0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350 468,0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932 976,0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2 112 523,0</w:t>
            </w:r>
          </w:p>
        </w:tc>
      </w:tr>
      <w:tr>
        <w:trPr>
          <w:trHeight w:val="12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1 697 137,0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206 883,0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1 476 250,0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1 476 250,0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517 369,0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517 369,0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507 883,0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45 058,0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1 603 531,0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1 453 531,0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1 022 972,0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172 247,0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255 259,0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15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117 357,0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31 293,0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54 576,0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6 720 314,0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2 893 897,0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2 893 897,0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1 726 391,0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1 167 506,0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3 826 417,0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3 826 417,0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1 066 450,0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46 361,0</w:t>
            </w:r>
          </w:p>
        </w:tc>
      </w:tr>
      <w:tr>
        <w:trPr>
          <w:trHeight w:val="15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142 227,0</w:t>
            </w:r>
          </w:p>
        </w:tc>
      </w:tr>
      <w:tr>
        <w:trPr>
          <w:trHeight w:val="1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1 479 906,0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425 999,0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631 424,0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237 940,6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35 451,0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202 489,6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146 489,6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146 489,6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26 582 040,0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26 582 040,0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26 582 040,0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13 987 158,0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37 598,0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8 471 705,0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4 085 579,0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854 741,0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1269185,0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987021,0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232 164,0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232 164,0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232 164,0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232 164,0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493"/>
        <w:gridCol w:w="733"/>
        <w:gridCol w:w="699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414 444,0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370 000,0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13"/>
        <w:gridCol w:w="633"/>
        <w:gridCol w:w="6973"/>
        <w:gridCol w:w="2473"/>
      </w:tblGrid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497 328,0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497 328,0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613"/>
        <w:gridCol w:w="653"/>
        <w:gridCol w:w="6993"/>
        <w:gridCol w:w="241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-881 215,0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2010 года № 258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3"/>
        <w:gridCol w:w="493"/>
        <w:gridCol w:w="393"/>
        <w:gridCol w:w="7313"/>
        <w:gridCol w:w="26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61 359 356,0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4 675 288,0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4 675 288,0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56 652 216,0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4 164 811,0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4 164 811,0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52 487 405,0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52 487 405,0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13"/>
        <w:gridCol w:w="653"/>
        <w:gridCol w:w="711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61 155 006,0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682 040,0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398 464,0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137 916,0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145 660,0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4 549 098,0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4 549 098,0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4 549 098,0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4 006 760,0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377 857,0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7 957 071,0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3 019 810,0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2 103 540,0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1 755 532,0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348 008,0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3 929 021,0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138 537,0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3 790 484,0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3 440 108,0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350 376,0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111 828,0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811 923,0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12 800 315,0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485 397,0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3 026 951,0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2 799 874,0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40 099,0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5 066 797,0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5 066 797,0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4 555 476,0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611 784,0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562 311,0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668 269,0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2 941 117,0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2 517 299,0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2 125 740,0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1 190 945,0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522 352,0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60 651,0</w:t>
            </w:r>
          </w:p>
        </w:tc>
      </w:tr>
      <w:tr>
        <w:trPr>
          <w:trHeight w:val="11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129 772,0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129 772,0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1 849 387,0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694 578,0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1 154 809,0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43 914,0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676 242,0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3 202 453,0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1 116 606,0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716 606,0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1 389 044,0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1 389 044,0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1 318 496,0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583 472,0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1 962 307,0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1 631 307,0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331 000,0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2 162 874,0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1 305 598,0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1 290 544,0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1 290 544,0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598 155,0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598 155,0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586 175,0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112 162,0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3 118 691,0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2 128 355,0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2 128 355,0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922 522,0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1 205 833,0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990 336,0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1 316 091,0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18 844 303,0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513"/>
        <w:gridCol w:w="613"/>
        <w:gridCol w:w="7113"/>
        <w:gridCol w:w="25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613"/>
        <w:gridCol w:w="653"/>
        <w:gridCol w:w="6993"/>
        <w:gridCol w:w="2513"/>
      </w:tblGrid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53"/>
        <w:gridCol w:w="653"/>
        <w:gridCol w:w="613"/>
        <w:gridCol w:w="6973"/>
        <w:gridCol w:w="2493"/>
      </w:tblGrid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 области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января 2010 года № 258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Костанайской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13"/>
        <w:gridCol w:w="413"/>
        <w:gridCol w:w="553"/>
        <w:gridCol w:w="7373"/>
        <w:gridCol w:w="24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63 553 629,0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5 049 165,0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5 049 165,0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5 049 165,0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23 012,0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58 473 733,0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3 385 400,0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55 088 333,0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55 088 333,0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13"/>
        <w:gridCol w:w="633"/>
        <w:gridCol w:w="673"/>
        <w:gridCol w:w="7113"/>
        <w:gridCol w:w="24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63 349 279,0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746 653,0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379 881,0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368 881,0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142 258,0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158 616,0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152 616,0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18 845,0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68 903,0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5 037 086,0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4 476 783,0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38 180,0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377 857,0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7 863 167,0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2 597 455,0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1 056 466,0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1 056 466,0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1 540 989,0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381 626,0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4 120 831,0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148 107,0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3 972 724,0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3 586 274,0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215 393,0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84 892,0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689 012,0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88 658,0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159 275,0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240 476,0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240 476,0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10 629 837,0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536 874,0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254 829,0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2 879 034,0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2 636 062,0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78 263,0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52 236,0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42 906,0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5 652 035,0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5 652 035,0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5 104 922,0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547 113,0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683 163,0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628 760,0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878 731,0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878 731,0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142 161,0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121 973,0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2 835 221,0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2 412 570,0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1 298 068,0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562 454,0</w:t>
            </w:r>
          </w:p>
        </w:tc>
      </w:tr>
      <w:tr>
        <w:trPr>
          <w:trHeight w:val="11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66 035,0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285 968,0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881 311,0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233 191,0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280 111,0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1 359 372,0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1 359 372,0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607 766,0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607 766,0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751 606,0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148 428,0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4 133 539,0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1 882 295,0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285 543,0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450 525,0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969 978,0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129 978,0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1 486 900,0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1 486 900,0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1 410 047,0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641 137,0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202 302,0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118 688,0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91 482,0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1 078 810,0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1 078 810,0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1 078 810,0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687 810,0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391 000,0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3 361 751,0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122 099,0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122 099,0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2 417 602,0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2 401 494,0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2 401 494,0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646 793,0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2 975 964,0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2 391 486,0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2 391 486,0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1 465 820,0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925 666,0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584 478,0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485 643,0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1 339 806,0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50 106,0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1 225 700,0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1 225 700,0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21 776 365,0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73"/>
        <w:gridCol w:w="513"/>
        <w:gridCol w:w="653"/>
        <w:gridCol w:w="723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633"/>
        <w:gridCol w:w="653"/>
        <w:gridCol w:w="7133"/>
        <w:gridCol w:w="2533"/>
      </w:tblGrid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ffffff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204 350,0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93"/>
        <w:gridCol w:w="573"/>
        <w:gridCol w:w="7173"/>
        <w:gridCol w:w="2513"/>
      </w:tblGrid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