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d35e" w14:textId="f02d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приписке граждан к призывному участку в январе - марте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Бейнеуского района от 24 декабря 2010 года № 2. Зарегистрировано Управлением юстиции Бейнеуского района 21 января 2011 года № 11-3-109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мужского пола, которым в 2011 году исполняется 17 лет, к призывному участку в январе - марте месяцев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призывной участок на базе государственного учреждения «Отдел по делам обороны Бейнеуского района» (далее - Отдел обороны).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сел, сельских округов по согласованию с руководителями организации, расположенных руководимой ими административно- территориальной единице, предоставлять в Отдел обороны списки до призывников, подлежащих приписке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учреждению «Бейнеуский районный отдел внутренних дел Департамента внутренних дел Мангистауской области» (А.Боранов):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 период приписки граждан взаимодействие с Отделом обороны и обеспечить общественный порядок в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явкой до призывников на призывной участок и пресекать попытки уклонения их от приписки;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Государственному коммунальному казенному предприятию «Бейнеуская центральная районная больница» (З.Нуржанова) провести на договорном основании врачебные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по заявке Отдела обороны врачей - специалистов для медицинского освидетельствования граждан, подлежащих к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прохождения до призывниками флюорографии, электрокардиограммы, сдачу анализов крови и мочи, определения группы крови и микрореакцию крови с 10 января по 31 марта 2011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призывной участок необходимыми медикаментами, инструментарием и медицинским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качественное освидетельствование приписываемых, при необходимости организовать стационарное дополнительное обследование и лечение по направлению медицинской комиссии, выделив для этого необходимое количество коек - мест в лечебных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Отделу обороны (С.Кабиев) добиться полного обхвата приписки до призывников к призывному участку и организовать их подготовку к воинской службе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в период приписки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11 апреля 2011 года представить акиму района информацию о приписке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«Бейнеуский районный отдел экономики и финансов» (М.Нысанбаев) осуществлять финансирование расходов, связанные с припиской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района К.Абильшеева.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действия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Исполняющии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К.Абильшеев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