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e1e8" w14:textId="fece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Чапаева на улицу Ракымжана Кошкарбаева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Приозерск от 30 ноября 2010 года N 22/5 и решение Приозерского городского маслихата Карагандинской области от 23 декабря 2010 года N 222/34. Зарегистрировано Управлением юстиции города Балхаша Карагандинской области 14 января 2011 года N 8-4-215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года, на основании решения городской ономастической комиссии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улицу Чапаева на улицу Ракымжана Кошкарбаева.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совместного постановления и решения возложить на заместителя акима города Казиеву Б.А. и на постоянную комиссию городского маслихата по вопросам бюджета и социальной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Е.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