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f1c7" w14:textId="c3df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 в рамках "Дорожной карты"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февраля 2010 года N 3/1. Зарегистрировано Управлением юстиции города Балхаша Карагандинской области 31 марта 2010 года N 8-4-177.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2009 года N 2162 "О реализации Закона Республики Казахстан "О республиканском бюджете на 2010 – 2012 годы",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отбора работодателей, предлагающих организацию социальных рабочих мест для трудоустройства безработных из целевых групп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для целевых социальных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размер среднемесячных отчислений на одного участника из республиканского бюджета 20 000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Приозерск" (Медетбекова З.А.) осуществлять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Приозерск" (Кошкаралиев К.К.) обеспечить финансирование оплаты труда безработных из целевых групп, направленных на социальные рабочие места из целевых трансфертов, предусмотренных в областном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его первого официального опубликования и действует до 31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N 3/1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государственное учреждение "Отдел занятости и социальных программ города Приозерск"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безработным из целевых групп населения для трудоустройства на социальные рабочие места выдает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