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0870" w14:textId="4c7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января 2010 года N 02/04. Зарегистрировано Управлением юстиции Осакаровского района Карагандинской области 24 февраля 2010 года N 8-15-120.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молодежь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Оспанова Шоппая Серикпаевича.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