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52b1" w14:textId="4e85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30 сессии Нуринского районного маслихата от 18 октября 2010 года N 293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Нуринского районного маслихата Карагандинской области от 22 декабря 2010 года N 314. Зарегистрировано Управлением юстиции Нуринского района Карагандинской области 13 января 2011 года N 8-14-138. Утратило силу - решением Нуринского районного маслихата Карагандинской области от 16 февраля 2012 года N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16.02.2012 N 22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Нуринского районного маслихата от 18 октября 2010 года N 293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N 8-14-130, опубликовано в газете "Нұра" за N 43 (5178) от 23 октября 2010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Нуринского района (далее - Правила) на государственном языке после слов "және Нұра ауданының"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после слов "порядок предоставления жилищной помощи"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в абзаце первом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