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e0be" w14:textId="913e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13 сентября 2010 года N 18/12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20 декабря 2010 года N 27/02. Зарегистрировано Управлением юстиции Нуринского района Карагандинской области 24 декабря 2010 года N 8-14-136. Утратило силу - постановлением акимата Нуринского района Карагандинской области от 20 июля 2011 года N 14/01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Нуринского района Карагандинской области от 20.07.2011 N 14/01.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определении Перечня должностей специалистов работающих в аульной (сельской) местности" от 13 сентября 2010 года N 18/12 (зарегистрировано в Реестре государственной регистрации нормативных правовых актов за N 8-14-129, опубликовано в районной газете "Нура" от 16 октября 2010 года N 42)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27) следующего содержания: "27) специалист по воинскому учету и бронированию.";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23), 24), 25) и 26) изложить в следующей 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художник-оформитель;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хормейстер.";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27), 28) и 29) пункта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Шайжанова Байдуллу Караевича.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Туранов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20.12.2010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