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a8de" w14:textId="b3da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13 сентября 2010 года N 18/02. Зарегистрировано Управлением юстиции Нуринского района Карагандинской области 1 октября 2010 года N 8-14-127.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 апреля 2011 года № 8-9/304)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13.04.2011 № 8-9/304).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2010 года", в целях проведения призыва граждан на срочную воинскую службу в октябре - декабре 2010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Провести в октябре - декабре 2010 года призыв на срочную воинскую службу граждан в возрасте от 18 до 27 лет, не имеющих права на отсрочку или освобождение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Утвердить состав районной призывной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Акимам сел и поселков: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обеспечить явку граждан 1983 - 1992 года на призывной участок в 2010 году согласно графика отдела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организовать доставку призывников для прохождения призывной комиссии и отправки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Отделу по делам обороны Нуринского района (Жолболдин Кайрулла Шарипович – по согласованию) по вопросу призыва на воинскую службу обеспечить необходимые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Районному медицинскому объединению (Мукушева Бахытгуль Кабылхамитовна - по согласованию) укомплектовать районную призывную комиссию врачами - специалистами, средним медицинским персоналом на период призыва, обеспечить медицинским оборудованием и инструментарием кабинеты.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Управлению государственного санитарно - эпидемиологического надзора по Нуринскому району (Досполова Гульсара Курашевна - по согласованию) обеспечить контроль за санитарным состоянием призывного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Районному отделу внутренних дел (Абилов Сайран Богенович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обеспечить розыск и задержание лиц уклоняющихся от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обеспечить охрану общественного порядка при отправке и убытии призывников, сопровождение их на призывную комиссию и отправке в войска до отдела по делам обороны и областного сборного пункта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Настоящее постановление вводится в действие по истечению десяти календарных дней после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 – 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Г.К. Досполова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 сентября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медицинского</w:t>
      </w:r>
      <w:r>
        <w:rPr>
          <w:rFonts w:ascii="Times New Roman"/>
          <w:b w:val="false"/>
          <w:i/>
          <w:color w:val="000000"/>
          <w:sz w:val="28"/>
        </w:rPr>
        <w:t xml:space="preserve">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Мукушева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 сентября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</w:t>
      </w:r>
      <w:r>
        <w:rPr>
          <w:rFonts w:ascii="Times New Roman"/>
          <w:b w:val="false"/>
          <w:i/>
          <w:color w:val="000000"/>
          <w:sz w:val="28"/>
        </w:rPr>
        <w:t xml:space="preserve">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 сентября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</w:t>
      </w:r>
      <w:r>
        <w:rPr>
          <w:rFonts w:ascii="Times New Roman"/>
          <w:b w:val="false"/>
          <w:i/>
          <w:color w:val="000000"/>
          <w:sz w:val="28"/>
        </w:rPr>
        <w:t xml:space="preserve">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С.Б. Абилов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 сентября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18/02 от 13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 районной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Жолболдин Кайрулла      -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Шарипович           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Нуринского района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Гизатулин Фаниль  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Фануинович                главный специалист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акима района по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обороне и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Девайкина Елена         -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Владимировна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Члены комиссии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Протасенко Константин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Викторович                отдела внутренних дел Нуринского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района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Балтабаева Зинат        -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Байбековна                районного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объединения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