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7ed4" w14:textId="9a37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организации социальных рабочих мест в Каркаралинском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20 апреля 2010 года N 83. Зарегистрировано Управлением юстиции Каркаралинского района Карагандинской области 29 апреля 2010 года N 8-13-81. Утратило силу - постановлением акимата Каркаралинского района Карагандинской области от 14 июня 2011 года N 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14.06.2011 N 169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оказания социальной поддержки безработных граждан, относящихся к целевым группам,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и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2009 года N 264 "О мерах по реализации Послания Главы Государства народу Казахстана от 6 марта 2009 года "Через кризис к обновлению и развитию"",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19 сессии Каркаралинского районного маслихата от 22 декабря 2009 года N 19/192 "О районном бюджете на 2010-2012 годы", зарегистрированным в Реестре государственной регистрации нормативных правовых актов под N 8-13-72,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 занятости и социальных программ Каркаралинского района" (далее – отдел занятости) организовать работу по созданию социальных рабочих мест для временного трудоустройства безработных граждан из целевых групп, зарегистрированных в отделе занятости,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социальных рабочих мест в Каркаралинском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мероприятий по созданию социальных рабочих мест производить в пределах целевых трансфертов, выделенных из республиканского бюджета на 2010 год, предусмотренных по программе 002 "Программа занятости" подпрограмме 103 "Расширение программы социальных рабочих мест и молодежной практики за счет целевых текущих трансфертов из республиканского бюджета", а также за счет средств районного бюджета, предусмотренных по программе 002 "Программа занятости" подпрограмме 102 "Дополнительные меры по социальной защите граждан в сфере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Определить следующий порядок отбора работодателей, участвующих в формировании социальных рабочих мест для реализации бюджетных программ, указанных в пункте 3 настоящего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программам, финансируемым в пределах целевых трансфертов из республиканского бюджета, работодатели определяются при закупке товаров, работ и услуг способом конкурса с применением особого порядка для реализации антикризисных мер, определенных Правительством Республики Казахстан в рамках "Дорожной карты" на 2010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программам, финансируемым за счет районного бюджета, работодатели определяются путем их обращения в государственное учреждение "Отдел занятости и социальных программ Каркаралинского района" при наличии у них возможности создания рабочих мест для целевых групп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Определить оплату труда безработным гражданам, финансируемую из целевых республиканских трансфертов, в размере 40000 тенге в месяц с учетом 50-ти процентного вклада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Определить оплату труда безработным гражданам, финансируемую из средств районного бюджета, в размере одной минимальной заработной платы, установленной на 2010 год, с учетом 50-ти процентного вклада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Каркаралинского района от 3 марта 2009 года N 41 "Об организации социальных рабочих мест" (зарегистрирован в управлении Юстиции Каркаралинского района 1 апреля 2009 года за N 8-13-61, опубликован в газете "Қарқаралы" 4 апреля 2009 года N 24-25)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Каркаралинского района Дюсетаева Серика Смагамбетовича.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апреля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Каркаралинского района                Н. Омарханов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Каркаралинского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апреля 2010 года N 83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организации социальных рабочих мест в Каркаралинском районе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социальных рабочих мест в Каркаралинском районе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занятости населения" и определяют порядок организации социальных рабочих мест для трудоустройства безработных из целевых групп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социальное рабочее место - рабочее место, создаваемое работодателем на договорной основе с уполномоченным органом, для трудоустройства безработных из целевых групп с частичной компенсацией затрат работодателя на оплату их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"Отдел занятости и социальных программ Каркаралинского района", обеспечивающее содействие в занятости населения и социальную защиту от безработицы в Каркаралинском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целевые группы - группы лиц,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испытывающих затруднения в трудоустройстве и требующих социальной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лиц, трудоустроенных на социальные рабочие места, распространяются законодательные акты Республики Казахстан о труде, пенсионном обеспечении и страховании.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содействует в трудоустройстве безработных из целевых групп населения на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Социальные рабочие места организуются путем предоставления или создания временных рабочих мест работодателями на основе договоров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заключает с работодателем договор о трудоустройстве безработных на социальные рабочие места, который должен содержать обязанности сторон, виды, объемы работ, размер и условия оплаты труда, срок и источники финансирования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Оплата труда безработных, трудоустроенных на социальные рабочие места, осуществляется работодателем ежемесячно в соответствии с условиями трудового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Оплата труда безработных, трудоустроенных на социальные рабочие места, производится за фактически выполненный объем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Социальные рабочие места по истечении шести месяцев могут быть сохранены (по инициативе работодателя), при этом оплата труда безработных на социальных рабочих местах будет осуществляться из средств работодателя без какого-либо возмещения из бюджета.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