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4da1" w14:textId="d064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акимата города Шахтинска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19 апреля 2010 года N 7/12. Зарегистрировано Управлением юстиции города Шахтинска Карагандинской области 25 мая 2010 года N 8-8-80. Утратило силу постановлением акимата города Шахтинска Карагандинской области от 4 апреля 2014 года №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Шахтинска Карагандинской области от 04.04.2014 № 11/4.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нормативные правовые акты акимата города Шахтинска: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преамбулах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28 мая 2009 года N 8/16 "О мерах по организации социальных рабочих мест в городе Шахтинск" (зарегистрировано в Реестре государственной регистрации нормативных правовых актов за N 8-8-69; опубликовано в газете "Шахтинский вестник" от 31 июля 2009 года N 31 (984));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28 мая 2009 года N 8/17 "Об организации профессиональной последипломной практики для безработной молодежи города Шахтинска" (зарегистрировано в Реестре государственной регистрации нормативных правовых актов за N 8-8-70; опубликовано в газете "Шахтинский вестник" от 31 июля 2009 года N 31 (984)), слова ", постановлением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