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269d" w14:textId="8c92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от 15 января 2010 года N 01/10 "Об организации общественных работ на 2010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19 августа 2010 года N 19/07. Зарегистрировано Управлением юстиции города Сатпаев Карагандинской области 24 сентября 2010 года N 8-6-105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привлечения безработных граждан к трудовой деятельности, имеющей социально-полезную направленность, для обеспечения их временной занятости,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15 января 2010 года N 01/10 "Об организации общественных работ на 2010 год" (зарегистрировано в Управлении юстиции города Сатпаев Департамента юстиции Карагандинской области 1 февраля 2010 года за N 8-6-96, опубликовано 10 февраля 2010 года в N 11 (1772) газеты "Шарайна"),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23 февраля 2010 года N 06/09 "О внесении изменений и дополнений в постановление акимата города Сатпаев N 01/10 "Об организации общественных работ на 2010 год" от 15 января 2010 года" (зарегистрировано в Управлении юстиции города Сатпаев Департамента юстиции Карагандинской области 5 марта 2010 года за N 8-6-99, опубликовано 17 марта 2010 года в N 20 (1781) газеты "Шарайна")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города Сатпаев" (Сакеев Е. Х.) производить финансирование организации общественных работ из местного бюджета в пределах утвержденных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С.Т. Медебаев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19/07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01/10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2010 год</w:t>
      </w:r>
      <w:r>
        <w:br/>
      </w:r>
      <w:r>
        <w:rPr>
          <w:rFonts w:ascii="Times New Roman"/>
          <w:b/>
          <w:i w:val="false"/>
          <w:color w:val="000000"/>
        </w:rPr>
        <w:t>
по городу Сатпаев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5078"/>
        <w:gridCol w:w="1358"/>
        <w:gridCol w:w="4847"/>
        <w:gridCol w:w="1969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социальную помощь, уточнение социальной карты города, обработка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подсобные работы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по уплате налогов на имущество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участие в сельско – хозяйственных работах, благоустройство и озеленение поселка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благоустройство и озеленение города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помощь в организации городских мероприятий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суд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"Детский дом "Мерей"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воспитателям по работе с детьми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 – оздоровительный центр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дворовыми клубами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"Детско- юношеская спортивная школа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документов, работа с населением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19/07 от 19 августа 2010 г.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01/10 от 15 января 2010 г.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города Сатпаев</w:t>
      </w:r>
      <w:r>
        <w:br/>
      </w:r>
      <w:r>
        <w:rPr>
          <w:rFonts w:ascii="Times New Roman"/>
          <w:b/>
          <w:i w:val="false"/>
          <w:color w:val="000000"/>
        </w:rPr>
        <w:t>
организующих общественные работы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3159"/>
        <w:gridCol w:w="1682"/>
        <w:gridCol w:w="1704"/>
        <w:gridCol w:w="1702"/>
        <w:gridCol w:w="1661"/>
        <w:gridCol w:w="3310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 человек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(в тысячах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социальную помощь, уточнение социальной карты города, обработка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подсобные работы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по уплате налогов на имущество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участие в сельско -хозяйственных работах, благоустройство и озеленение поселка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8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 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благоустройство и озеленение города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14653,0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помощь в организации городских мероприятий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897,1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суд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"Детский дом "Мерей"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воспитателям по работе с детьми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 – оздоровительный центр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дворовыми клубами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"Детско – юношеская спортивная школа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документов, работа с населением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