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28d5" w14:textId="3e72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переулка Спортивного и присвоении ему имени Н. Калмыкова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Балхаш от 24 декабря 2009 года N 51/09 и решение Балхашского городского маслихата Карагандинской области от 24 февраля 2010 года N 28/219. Зарегистрировано Управлением юстиции города Балхаша Карагандинской области 19 марта 2010 года N 8-4-174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решения городской ономастической комиссии, принимая во внимание мнение жителей, проживающих по переулку Спортивному, учитывая заслуги героя-фронтовика, Почетного гражданина города Балхаш, кавалера трех орденов Славы Николая Павловича Калмыкова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Переименовать переулок Спортивный и присвоить ему имя Н. Калмыкова.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данного совместного постановления и решения возложить на заместителя акима города Тукбаеву Л.М. и председателя постоянной комиссии городского маслихата по бюджету, экономике, законности и правам граждан, по социально-культурному развитию и социальной защите населения (Баймаганбетова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совместное постановление и решение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К. Тейлянов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Шагиров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