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8d5" w14:textId="3e7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Спортивного и присвоении ему имени Н. Калмыкова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Балхаш от 24 декабря 2009 года N 51/09 и решение Балхашского городского маслихата Карагандинской области от 24 февраля 2010 года N 28/219. Зарегистрировано Управлением юстиции города Балхаша Карагандинской области 19 марта 2010 года N 8-4-174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решения городской ономастической комиссии, принимая во внимание мнение жителей, проживающих по переулку Спортивному, учитывая заслуги героя-фронтовика, Почетного гражданина города Балхаш, кавалера трех орденов Славы Николая Павловича Калмыкова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переулок Спортивный и присвоить ему имя Н. Калмыкова.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совместного постановления и решения возложить на заместителя акима города Тукбаеву Л.М. и председателя постоянной комиссии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(Баймаганбетова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совместное постановление и решение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Шагиров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