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2460" w14:textId="6ee2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единовременной материальной помощи отдельным категориям граждан к 65-летию Победы в Великой Отечественной войне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01 апреля 2010 года N 12/1. Зарегистрировано Управлением юстиции города Темиртау Карагандинской области 21 апреля 2010 года N 8-3-102. Утратило силу - постановлением акимата города Темиртау Карагандинской области от 03 марта 2011 года N 9/1</w:t>
      </w:r>
    </w:p>
    <w:p>
      <w:pPr>
        <w:spacing w:after="0"/>
        <w:ind w:left="0"/>
        <w:jc w:val="both"/>
      </w:pPr>
      <w:r>
        <w:rPr>
          <w:rFonts w:ascii="Times New Roman"/>
          <w:b w:val="false"/>
          <w:i/>
          <w:color w:val="800000"/>
          <w:sz w:val="28"/>
        </w:rPr>
        <w:t>      Сноска. Утратило силу - постановлением акимата города Темиртау Карагандинской области от 03.03.2011 N 9/1 (вводится в действие с 01.01.2011).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20 </w:t>
      </w:r>
      <w:r>
        <w:rPr>
          <w:rFonts w:ascii="Times New Roman"/>
          <w:b w:val="false"/>
          <w:i w:val="false"/>
          <w:color w:val="000000"/>
          <w:sz w:val="28"/>
        </w:rPr>
        <w:t xml:space="preserve">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5 апреля 1999 года "О специальном государственном пособии в Республике Казахстан", руководствуясь </w:t>
      </w:r>
      <w:r>
        <w:rPr>
          <w:rFonts w:ascii="Times New Roman"/>
          <w:b w:val="false"/>
          <w:i w:val="false"/>
          <w:color w:val="000000"/>
          <w:sz w:val="28"/>
        </w:rPr>
        <w:t xml:space="preserve">статьей 31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и самоуправлении в Республике Казахстан", во исполнение </w:t>
      </w:r>
      <w:r>
        <w:rPr>
          <w:rFonts w:ascii="Times New Roman"/>
          <w:b w:val="false"/>
          <w:i w:val="false"/>
          <w:color w:val="000000"/>
          <w:sz w:val="28"/>
        </w:rPr>
        <w:t xml:space="preserve">решения </w:t>
      </w:r>
      <w:r>
        <w:rPr>
          <w:rFonts w:ascii="Times New Roman"/>
          <w:b w:val="false"/>
          <w:i w:val="false"/>
          <w:color w:val="000000"/>
          <w:sz w:val="28"/>
        </w:rPr>
        <w:t xml:space="preserve">27 сессии Темиртауского городского маслихата от 11 марта 2010 года N 27/4 "О внесении изменений и дополнений в решение 23 сессии Темиртауского городского маслихата от 24 декабря 2009 года N 23/5 "О городском бюджете на 2010-2012 годы"", зарегистрированного в Реестре государственной регистрации нормативных правовых актов под N 8–3-99, акимат города Темиртау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В связи с празднованием 65-летия Победы в Великой Отечественной войне оказать единовременную материальную помощь отдельным категориям граждан, перечисленным в Законах Республики Казахстан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состоящим на учете в государственном учреждении "Отдел занятости и социальных программ города Темиртау" по состоянию на 1 апреля 2010 года:</w:t>
      </w:r>
      <w:r>
        <w:br/>
      </w:r>
      <w:r>
        <w:rPr>
          <w:rFonts w:ascii="Times New Roman"/>
          <w:b w:val="false"/>
          <w:i w:val="false"/>
          <w:color w:val="000000"/>
          <w:sz w:val="28"/>
        </w:rPr>
        <w:t>
</w:t>
      </w:r>
      <w:r>
        <w:rPr>
          <w:rFonts w:ascii="Times New Roman"/>
          <w:b w:val="false"/>
          <w:i w:val="false"/>
          <w:color w:val="000000"/>
          <w:sz w:val="28"/>
        </w:rPr>
        <w:t>      1)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w:t>
      </w:r>
      <w:r>
        <w:rPr>
          <w:rFonts w:ascii="Times New Roman"/>
          <w:b w:val="false"/>
          <w:i w:val="false"/>
          <w:color w:val="000000"/>
          <w:sz w:val="28"/>
        </w:rPr>
        <w:t>      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r>
        <w:br/>
      </w:r>
      <w:r>
        <w:rPr>
          <w:rFonts w:ascii="Times New Roman"/>
          <w:b w:val="false"/>
          <w:i w:val="false"/>
          <w:color w:val="000000"/>
          <w:sz w:val="28"/>
        </w:rPr>
        <w:t>
</w:t>
      </w:r>
      <w:r>
        <w:rPr>
          <w:rFonts w:ascii="Times New Roman"/>
          <w:b w:val="false"/>
          <w:i w:val="false"/>
          <w:color w:val="000000"/>
          <w:sz w:val="28"/>
        </w:rPr>
        <w:t>      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4) участникам боевых действий на территории других государств;</w:t>
      </w:r>
      <w:r>
        <w:br/>
      </w:r>
      <w:r>
        <w:rPr>
          <w:rFonts w:ascii="Times New Roman"/>
          <w:b w:val="false"/>
          <w:i w:val="false"/>
          <w:color w:val="000000"/>
          <w:sz w:val="28"/>
        </w:rPr>
        <w:t>
</w:t>
      </w:r>
      <w:r>
        <w:rPr>
          <w:rFonts w:ascii="Times New Roman"/>
          <w:b w:val="false"/>
          <w:i w:val="false"/>
          <w:color w:val="000000"/>
          <w:sz w:val="28"/>
        </w:rPr>
        <w:t>      5) лицам, принимавшим участие в ликвидации последствий катастрофы на Чернобыльской АЭС в 1986-1987 годах;</w:t>
      </w:r>
      <w:r>
        <w:br/>
      </w:r>
      <w:r>
        <w:rPr>
          <w:rFonts w:ascii="Times New Roman"/>
          <w:b w:val="false"/>
          <w:i w:val="false"/>
          <w:color w:val="000000"/>
          <w:sz w:val="28"/>
        </w:rPr>
        <w:t>
</w:t>
      </w: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7)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w:t>
      </w:r>
      <w:r>
        <w:rPr>
          <w:rFonts w:ascii="Times New Roman"/>
          <w:b w:val="false"/>
          <w:i w:val="false"/>
          <w:color w:val="000000"/>
          <w:sz w:val="28"/>
        </w:rPr>
        <w:t>      8) родителям и не вступившим в повторный брак вдовам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9)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w:t>
      </w:r>
      <w:r>
        <w:br/>
      </w:r>
      <w:r>
        <w:rPr>
          <w:rFonts w:ascii="Times New Roman"/>
          <w:b w:val="false"/>
          <w:i w:val="false"/>
          <w:color w:val="000000"/>
          <w:sz w:val="28"/>
        </w:rPr>
        <w:t>
</w:t>
      </w:r>
      <w:r>
        <w:rPr>
          <w:rFonts w:ascii="Times New Roman"/>
          <w:b w:val="false"/>
          <w:i w:val="false"/>
          <w:color w:val="000000"/>
          <w:sz w:val="28"/>
        </w:rPr>
        <w:t>      1) обеспечить своевременность назначения и выплаты оказываемой единовременной материальной помощи;</w:t>
      </w:r>
      <w:r>
        <w:br/>
      </w:r>
      <w:r>
        <w:rPr>
          <w:rFonts w:ascii="Times New Roman"/>
          <w:b w:val="false"/>
          <w:i w:val="false"/>
          <w:color w:val="000000"/>
          <w:sz w:val="28"/>
        </w:rPr>
        <w:t>
</w:t>
      </w:r>
      <w:r>
        <w:rPr>
          <w:rFonts w:ascii="Times New Roman"/>
          <w:b w:val="false"/>
          <w:i w:val="false"/>
          <w:color w:val="000000"/>
          <w:sz w:val="28"/>
        </w:rPr>
        <w:t>      2) выплату единовременной материальной помощи произвести по спискам, сверенным с базой Темиртауского отделения Карагандинского филиала Государственного центра по выплате пенсий по состоянию на 1 апреля 2010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исполняющего обязанности заместителя акима города Кушумбаева Серикжана Габдулгазизовича.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его официального опубликования и распространяется на отношения, возникшие с 1 апреля 2010 года.</w:t>
      </w:r>
    </w:p>
    <w:p>
      <w:pPr>
        <w:spacing w:after="0"/>
        <w:ind w:left="0"/>
        <w:jc w:val="both"/>
      </w:pPr>
      <w:r>
        <w:rPr>
          <w:rFonts w:ascii="Times New Roman"/>
          <w:b w:val="false"/>
          <w:i/>
          <w:color w:val="000000"/>
          <w:sz w:val="28"/>
        </w:rPr>
        <w:t>      Аким города Темиртау                       Н.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