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0b94" w14:textId="db30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отдельным категориям граждан в связи с увеличением цен на основные продукты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26 января 2010 года N 3/9. Зарегистрировано Управлением юстиции города Темиртау Карагандинской области 18 февраля 2010 года N 8-3-94. Утратило силу - постановлением акимата города Темиртау Карагандинской области от 03 марта 2011 года N 9/1</w:t>
      </w:r>
    </w:p>
    <w:p>
      <w:pPr>
        <w:spacing w:after="0"/>
        <w:ind w:left="0"/>
        <w:jc w:val="both"/>
      </w:pPr>
      <w:r>
        <w:rPr>
          <w:rFonts w:ascii="Times New Roman"/>
          <w:b w:val="false"/>
          <w:i/>
          <w:color w:val="800000"/>
          <w:sz w:val="28"/>
        </w:rPr>
        <w:t>       Сноска. Утратило силу - постановлением акимата города Темиртау Карагандинской области от 03.03.2011 N 9/1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целях оказания социальной поддержки социально-уязвимых слоев населения, связанной с повышением цен на основные продукты питания,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во исполнение </w:t>
      </w:r>
      <w:r>
        <w:rPr>
          <w:rFonts w:ascii="Times New Roman"/>
          <w:b w:val="false"/>
          <w:i w:val="false"/>
          <w:color w:val="000000"/>
          <w:sz w:val="28"/>
        </w:rPr>
        <w:t>решения</w:t>
      </w:r>
      <w:r>
        <w:rPr>
          <w:rFonts w:ascii="Times New Roman"/>
          <w:b w:val="false"/>
          <w:i w:val="false"/>
          <w:color w:val="000000"/>
          <w:sz w:val="28"/>
        </w:rPr>
        <w:t xml:space="preserve"> 23 сессии Темиртауского городского маслихата от 24 декабря 2009 года N 23/5 "О городском бюджете на 2010-2012 годы", зарегистрированного в Реестре государственной регистрации нормативных правовых актов под N 8–3-89, акимат города Темиртау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Оказать материальную помощь в размере месячного расчетного показателя в месяц получателям государственной адресной социальной помощи, обратившимся за назначением пособия в течение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города Темиртау":</w:t>
      </w:r>
      <w:r>
        <w:br/>
      </w:r>
      <w:r>
        <w:rPr>
          <w:rFonts w:ascii="Times New Roman"/>
          <w:b w:val="false"/>
          <w:i w:val="false"/>
          <w:color w:val="000000"/>
          <w:sz w:val="28"/>
        </w:rPr>
        <w:t>
</w:t>
      </w:r>
      <w:r>
        <w:rPr>
          <w:rFonts w:ascii="Times New Roman"/>
          <w:b w:val="false"/>
          <w:i w:val="false"/>
          <w:color w:val="000000"/>
          <w:sz w:val="28"/>
        </w:rPr>
        <w:t>      1) обеспечить своевременность назначения и выплаты оказываемой материальной помощи;</w:t>
      </w:r>
      <w:r>
        <w:br/>
      </w:r>
      <w:r>
        <w:rPr>
          <w:rFonts w:ascii="Times New Roman"/>
          <w:b w:val="false"/>
          <w:i w:val="false"/>
          <w:color w:val="000000"/>
          <w:sz w:val="28"/>
        </w:rPr>
        <w:t>
</w:t>
      </w:r>
      <w:r>
        <w:rPr>
          <w:rFonts w:ascii="Times New Roman"/>
          <w:b w:val="false"/>
          <w:i w:val="false"/>
          <w:color w:val="000000"/>
          <w:sz w:val="28"/>
        </w:rPr>
        <w:t>      2) выплату материальной помощи получателям государственной адресной социальной помощи произвести по спискам государственного учреждения "Отдел занятости и социальных программ города Темиртау" через лицевые счета получателей пособий.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его официального опубликования и распространяется на отношения, возникшие с 1 января 2010 года.</w:t>
      </w:r>
      <w:r>
        <w:br/>
      </w:r>
      <w:r>
        <w:rPr>
          <w:rFonts w:ascii="Times New Roman"/>
          <w:b w:val="false"/>
          <w:i w:val="false"/>
          <w:color w:val="000000"/>
          <w:sz w:val="28"/>
        </w:rPr>
        <w:t>
</w:t>
      </w:r>
      <w:r>
        <w:rPr>
          <w:rFonts w:ascii="Times New Roman"/>
          <w:b w:val="false"/>
          <w:i/>
          <w:color w:val="800000"/>
          <w:sz w:val="28"/>
        </w:rPr>
        <w:t xml:space="preserve">      Сноска. Пункт 5 в редакции </w:t>
      </w:r>
      <w:r>
        <w:rPr>
          <w:rFonts w:ascii="Times New Roman"/>
          <w:b w:val="false"/>
          <w:i w:val="false"/>
          <w:color w:val="000000"/>
          <w:sz w:val="28"/>
        </w:rPr>
        <w:t>постановления</w:t>
      </w:r>
      <w:r>
        <w:rPr>
          <w:rFonts w:ascii="Times New Roman"/>
          <w:b w:val="false"/>
          <w:i/>
          <w:color w:val="800000"/>
          <w:sz w:val="28"/>
        </w:rPr>
        <w:t xml:space="preserve"> акимата города Темиртау Карагандинской области от 04.03.2010 N 8/1 (порядок введения в действие см. в </w:t>
      </w:r>
      <w:r>
        <w:rPr>
          <w:rFonts w:ascii="Times New Roman"/>
          <w:b w:val="false"/>
          <w:i w:val="false"/>
          <w:color w:val="000000"/>
          <w:sz w:val="28"/>
        </w:rPr>
        <w:t>пункте 5</w:t>
      </w:r>
      <w:r>
        <w:rPr>
          <w:rFonts w:ascii="Times New Roman"/>
          <w:b w:val="false"/>
          <w:i/>
          <w:color w:val="800000"/>
          <w:sz w:val="28"/>
        </w:rPr>
        <w:t>).</w:t>
      </w:r>
    </w:p>
    <w:p>
      <w:pPr>
        <w:spacing w:after="0"/>
        <w:ind w:left="0"/>
        <w:jc w:val="both"/>
      </w:pPr>
      <w:r>
        <w:rPr>
          <w:rFonts w:ascii="Times New Roman"/>
          <w:b w:val="false"/>
          <w:i/>
          <w:color w:val="000000"/>
          <w:sz w:val="28"/>
        </w:rPr>
        <w:t>      Аким города Темиртау                       Н.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