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51b8" w14:textId="af95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в городе Жезказгане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Карагандинской области от 15 декабря 2010 года N 1. Зарегистрировано Управлением юстиции города Жезказган Карагандинской области 29 декабря 2010 года N 8-2-127. Утратило силу - решением акима города Жезказган Карагандинской области от 26 сентября 2011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города Жезказган Карагандинской области от 26.09.2011 N 1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Жезказган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по делам обороны города Жезказгана Карагандинской области" (Акатов М.У. - по согласованию) в январе-марте 2011 года провести приписку граждан Республики Казахстан мужского пола, которым в год приписки исполняется семнадцать лет, а также старших возрастов, ранее не прошедших приписку, к призывному участку управления по делам обороны города Жезказгана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Жезказгана от 24 декабря 2009 года N 1 "О проведении приписки граждан 1993 года рождения к призывному участку управления по делам обороны города Жезказган" (зарегистрированное в Реестре государственной регистрации нормативных правовых актов под номером 8-2-102, опубликованное в газете "Сарыарқа" N 7 (7624) от 27 января 2010 года и в газете "Жезказганская правда" N 4 (174) от 29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города Жезказгана Шингисова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Б. Әбдіғалиұлы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Акатов Манас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        Улжабаевич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Жезказгана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