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4c5d" w14:textId="e694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14 января 2010 года N 01/01. Зарегистрировано Управлением юстиции города Жезказган Карагандинской области 27 января 2010 года N 8-2-103. Утратило силу - постановлением акимата города Жезказган Карагандинской области от 28 декабря 2010 года N 30/02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Жезказган Карагандинской области от 28.12.2010 N 30/02.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июня 2001 года "О мерах по реализации Закона Республики Казахстан от 23 января 2001 года "О занятости населения", в целях расширения системы государственных гарантий обеспечения занятости населения акимат города Жезказгана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>предприятий и организаций, в которых будут организованы оплачиваемые общественные работы для безработных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Жезказган" организовать оплачиваемые общественные работы для безработных, испытывающих затруднения в поиске подходящей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безработных, занятых на оплачиваемых общественных работах, производить из средств местного бюджета за фактически выполненную работу в размере не менее минимальной месячной заработной платы, установленной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города Жезказган":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информирование населения, а также предприятий и организаций города об организации и проведении общественных работ и порядке их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Постановления акимата города Жезказган от 25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901/12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оплачиваемых общественных работ в 2009 году" (зарегистрировано в Реестре государственной регистрации нормативных правовых актов под номером 8-2-75, опубликовано в газете "Сарыарқа" от 16 января 2009 года N 5 и в газете "Жезказганская правда" от 16 января 2009 года N 2), от 28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N 11/28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города Жезказган от 25 декабря 2008 года N 901/12 "Об организации оплачиваемых общественных работ в 2009 году" (зарегистрировано в Реестре государственной регистрации нормативных правовых актов под номером 8-2-88, опубликовано в газете "Сарыарқа" от 3 июня 2009 года N 60 и в газете "Жезказганская правда" от 3 июня 2009 года N 39) признать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Жезказган Габдулуахитова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Жезказган                      К. Балмагамбетов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Жезказган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2010 года N 01/01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 и организаций, в которых будут организованы оплачиваемые общественные работы для безработных в 2010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954"/>
        <w:gridCol w:w="2640"/>
        <w:gridCol w:w="5436"/>
      </w:tblGrid>
      <w:tr>
        <w:trPr>
          <w:trHeight w:val="99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 пп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человек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</w:tr>
      <w:tr>
        <w:trPr>
          <w:trHeight w:val="39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Жезказгана"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и проведении общественных кампаний, участие в проведении работы с населением</w:t>
            </w:r>
          </w:p>
        </w:tc>
      </w:tr>
      <w:tr>
        <w:trPr>
          <w:trHeight w:val="145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Кенгир"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</w:t>
            </w:r>
          </w:p>
        </w:tc>
      </w:tr>
      <w:tr>
        <w:trPr>
          <w:trHeight w:val="147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Талап"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</w:t>
            </w:r>
          </w:p>
        </w:tc>
      </w:tr>
      <w:tr>
        <w:trPr>
          <w:trHeight w:val="145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Малшыбай"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</w:t>
            </w:r>
          </w:p>
        </w:tc>
      </w:tr>
      <w:tr>
        <w:trPr>
          <w:trHeight w:val="180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делам обороны города Жезказган Карагандинской области"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и доставке повесток по призыву в вооруженные силы Республики Казахстан, сопровождение банка данных призывников</w:t>
            </w:r>
          </w:p>
        </w:tc>
      </w:tr>
      <w:tr>
        <w:trPr>
          <w:trHeight w:val="147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Жезказган"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и доставке извещений по сбору налогов, участие в проведении работы с населением</w:t>
            </w:r>
          </w:p>
        </w:tc>
      </w:tr>
      <w:tr>
        <w:trPr>
          <w:trHeight w:val="162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Жезказган"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учащимися школ и дошкольных учреждений (общественные воспитатели, репетиторство)</w:t>
            </w:r>
          </w:p>
        </w:tc>
      </w:tr>
      <w:tr>
        <w:trPr>
          <w:trHeight w:val="291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Жезказган"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введению и сопровождению баз данных различных категорий населения, нуждающихся в социальной защите, организация сельскохозяйственных работ</w:t>
            </w:r>
          </w:p>
        </w:tc>
      </w:tr>
      <w:tr>
        <w:trPr>
          <w:trHeight w:val="12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Жезказган"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документированию населения</w:t>
            </w:r>
          </w:p>
        </w:tc>
      </w:tr>
      <w:tr>
        <w:trPr>
          <w:trHeight w:val="145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Жезказган"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</w:tr>
      <w:tr>
        <w:trPr>
          <w:trHeight w:val="14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Жезказганский территориальный отдел судебных исполнителей Администратора судов Карагандинской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</w:tr>
      <w:tr>
        <w:trPr>
          <w:trHeight w:val="12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статистики города Жезказган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</w:tr>
      <w:tr>
        <w:trPr>
          <w:trHeight w:val="367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"Управление городскими автодорогами" Акимата города Жезказгана Отдела жилищно-коммунального хозяйства, пассажирского транспорта и автомобильных дорог города Жезказгана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экологическая очистка территории от мусора и снега</w:t>
            </w:r>
          </w:p>
        </w:tc>
      </w:tr>
      <w:tr>
        <w:trPr>
          <w:trHeight w:val="130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Жезказганский городской суд Карагандинской области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</w:tr>
      <w:tr>
        <w:trPr>
          <w:trHeight w:val="124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</w:tr>
      <w:tr>
        <w:trPr>
          <w:trHeight w:val="154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сельского хозяйства города Жезказган"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</w:tr>
      <w:tr>
        <w:trPr>
          <w:trHeight w:val="249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Жезказгана"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